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92" w:rsidRDefault="00E75D43" w:rsidP="00482992">
      <w:pPr>
        <w:pStyle w:val="a3"/>
        <w:spacing w:before="4"/>
        <w:ind w:left="0"/>
        <w:jc w:val="left"/>
        <w:rPr>
          <w:sz w:val="17"/>
        </w:rPr>
      </w:pPr>
      <w:r w:rsidRPr="00E75D43">
        <w:rPr>
          <w:noProof/>
          <w:sz w:val="17"/>
          <w:lang w:bidi="ar-SA"/>
        </w:rPr>
        <w:drawing>
          <wp:anchor distT="0" distB="0" distL="114300" distR="114300" simplePos="0" relativeHeight="268432359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-835025</wp:posOffset>
            </wp:positionV>
            <wp:extent cx="7210425" cy="10216442"/>
            <wp:effectExtent l="0" t="0" r="0" b="0"/>
            <wp:wrapNone/>
            <wp:docPr id="2" name="Рисунок 2" descr="C:\Users\Admin\Desktop\Чурилушки - срочняк\КАРТИНКИ\IMG_5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21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482992" w:rsidP="00482992">
      <w:pPr>
        <w:pStyle w:val="a3"/>
        <w:spacing w:before="4"/>
        <w:ind w:left="0"/>
        <w:jc w:val="left"/>
        <w:rPr>
          <w:sz w:val="17"/>
        </w:rPr>
      </w:pPr>
    </w:p>
    <w:p w:rsidR="00482992" w:rsidRDefault="008141A9" w:rsidP="00482992">
      <w:pPr>
        <w:pStyle w:val="a3"/>
        <w:spacing w:before="4"/>
        <w:ind w:left="0"/>
        <w:jc w:val="left"/>
        <w:rPr>
          <w:sz w:val="17"/>
        </w:rPr>
        <w:sectPr w:rsidR="00482992" w:rsidSect="00482992">
          <w:headerReference w:type="default" r:id="rId9"/>
          <w:type w:val="continuous"/>
          <w:pgSz w:w="11920" w:h="16840"/>
          <w:pgMar w:top="1600" w:right="1680" w:bottom="280" w:left="1680" w:header="567" w:footer="720" w:gutter="0"/>
          <w:cols w:space="720"/>
          <w:docGrid w:linePitch="299"/>
        </w:sectPr>
      </w:pPr>
      <w:r>
        <w:rPr>
          <w:noProof/>
          <w:lang w:bidi="ar-SA"/>
        </w:rPr>
        <w:drawing>
          <wp:anchor distT="0" distB="0" distL="0" distR="0" simplePos="0" relativeHeight="268431335" behindDoc="1" locked="0" layoutInCell="1" allowOverlap="1">
            <wp:simplePos x="0" y="0"/>
            <wp:positionH relativeFrom="page">
              <wp:posOffset>7596643</wp:posOffset>
            </wp:positionH>
            <wp:positionV relativeFrom="page">
              <wp:posOffset>1653872</wp:posOffset>
            </wp:positionV>
            <wp:extent cx="7510835" cy="10583186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835" cy="1058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"/>
      <w:bookmarkEnd w:id="0"/>
    </w:p>
    <w:p w:rsidR="007106AF" w:rsidRDefault="008141A9">
      <w:pPr>
        <w:pStyle w:val="11"/>
        <w:numPr>
          <w:ilvl w:val="0"/>
          <w:numId w:val="7"/>
        </w:numPr>
        <w:tabs>
          <w:tab w:val="left" w:pos="822"/>
        </w:tabs>
        <w:spacing w:before="71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7106AF" w:rsidRDefault="008141A9">
      <w:pPr>
        <w:pStyle w:val="a4"/>
        <w:numPr>
          <w:ilvl w:val="1"/>
          <w:numId w:val="6"/>
        </w:numPr>
        <w:tabs>
          <w:tab w:val="left" w:pos="803"/>
        </w:tabs>
        <w:spacing w:before="243" w:line="276" w:lineRule="auto"/>
        <w:ind w:right="110"/>
        <w:rPr>
          <w:sz w:val="28"/>
        </w:rPr>
      </w:pPr>
      <w:r>
        <w:rPr>
          <w:sz w:val="28"/>
        </w:rPr>
        <w:t>Настоящее Положение разраб</w:t>
      </w:r>
      <w:r w:rsidR="00F45ED0">
        <w:rPr>
          <w:sz w:val="28"/>
        </w:rPr>
        <w:t>отано в соответс</w:t>
      </w:r>
      <w:bookmarkStart w:id="1" w:name="_GoBack"/>
      <w:bookmarkEnd w:id="1"/>
      <w:r w:rsidR="00F45ED0">
        <w:rPr>
          <w:sz w:val="28"/>
        </w:rPr>
        <w:t>твии с Уставом м</w:t>
      </w:r>
      <w:r>
        <w:rPr>
          <w:sz w:val="28"/>
        </w:rPr>
        <w:t>униципального бюджетного учреждения дополнительного</w:t>
      </w:r>
      <w:r w:rsidR="00F45ED0">
        <w:rPr>
          <w:spacing w:val="12"/>
          <w:sz w:val="28"/>
        </w:rPr>
        <w:t xml:space="preserve"> образования</w:t>
      </w:r>
    </w:p>
    <w:p w:rsidR="007106AF" w:rsidRDefault="00F45ED0">
      <w:pPr>
        <w:pStyle w:val="a3"/>
        <w:spacing w:before="1" w:line="276" w:lineRule="auto"/>
        <w:ind w:right="111"/>
      </w:pPr>
      <w:r>
        <w:t>«Чурилковская детская школа искусств»</w:t>
      </w:r>
      <w:r w:rsidR="008141A9">
        <w:t xml:space="preserve"> (далее – ДШИ).</w:t>
      </w:r>
    </w:p>
    <w:p w:rsidR="007106AF" w:rsidRDefault="007106AF">
      <w:pPr>
        <w:pStyle w:val="a3"/>
        <w:ind w:left="0"/>
        <w:jc w:val="left"/>
        <w:rPr>
          <w:sz w:val="30"/>
        </w:rPr>
      </w:pPr>
    </w:p>
    <w:p w:rsidR="007106AF" w:rsidRDefault="007106AF">
      <w:pPr>
        <w:pStyle w:val="a3"/>
        <w:spacing w:before="11"/>
        <w:ind w:left="0"/>
        <w:jc w:val="left"/>
        <w:rPr>
          <w:sz w:val="29"/>
        </w:rPr>
      </w:pPr>
    </w:p>
    <w:p w:rsidR="007106AF" w:rsidRDefault="008141A9">
      <w:pPr>
        <w:pStyle w:val="a4"/>
        <w:numPr>
          <w:ilvl w:val="1"/>
          <w:numId w:val="6"/>
        </w:numPr>
        <w:tabs>
          <w:tab w:val="left" w:pos="647"/>
        </w:tabs>
        <w:spacing w:line="360" w:lineRule="auto"/>
        <w:ind w:right="102"/>
        <w:rPr>
          <w:sz w:val="28"/>
        </w:rPr>
      </w:pPr>
      <w:r>
        <w:rPr>
          <w:sz w:val="28"/>
        </w:rPr>
        <w:t>Настоящее Положение регламентирует порядок и основания перевода, отчисления, исключения и зачисления учащихся после проведенного перезачета результатов усвоенных учащимся знаний, умений и навыков в ДШИ.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5"/>
        </w:numPr>
        <w:tabs>
          <w:tab w:val="left" w:pos="686"/>
        </w:tabs>
        <w:spacing w:line="360" w:lineRule="auto"/>
        <w:ind w:right="103"/>
        <w:rPr>
          <w:sz w:val="28"/>
        </w:rPr>
      </w:pPr>
      <w:r>
        <w:rPr>
          <w:sz w:val="28"/>
        </w:rPr>
        <w:t>Настоящее Положение разработано в соответствии с подпунктом д) пункта 2) части 2 статьи 29; 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 от 29.12.2012г. №</w:t>
      </w:r>
      <w:r>
        <w:rPr>
          <w:spacing w:val="-23"/>
          <w:sz w:val="28"/>
        </w:rPr>
        <w:t xml:space="preserve"> </w:t>
      </w:r>
      <w:r>
        <w:rPr>
          <w:sz w:val="28"/>
        </w:rPr>
        <w:t>273-ФЗ.</w:t>
      </w:r>
    </w:p>
    <w:p w:rsidR="007106AF" w:rsidRDefault="007106AF">
      <w:pPr>
        <w:pStyle w:val="a3"/>
        <w:spacing w:before="2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5"/>
        </w:numPr>
        <w:tabs>
          <w:tab w:val="left" w:pos="752"/>
        </w:tabs>
        <w:spacing w:before="1" w:line="360" w:lineRule="auto"/>
        <w:ind w:right="105"/>
        <w:rPr>
          <w:sz w:val="28"/>
        </w:rPr>
      </w:pPr>
      <w:r>
        <w:rPr>
          <w:sz w:val="28"/>
        </w:rPr>
        <w:t>Для задач применения настоящего Положения понятие перевода применяется в следующих случаях:</w:t>
      </w:r>
    </w:p>
    <w:p w:rsidR="007106AF" w:rsidRDefault="008141A9">
      <w:pPr>
        <w:pStyle w:val="a3"/>
        <w:spacing w:line="321" w:lineRule="exact"/>
        <w:jc w:val="left"/>
      </w:pPr>
      <w:r>
        <w:t>перевода учащихся в следующий класс;</w:t>
      </w:r>
    </w:p>
    <w:p w:rsidR="007106AF" w:rsidRDefault="008141A9">
      <w:pPr>
        <w:pStyle w:val="a3"/>
        <w:spacing w:before="160" w:line="360" w:lineRule="auto"/>
        <w:ind w:right="235"/>
        <w:jc w:val="left"/>
      </w:pPr>
      <w:r>
        <w:t>перевода учащихся с одной образовательной программы на другую; перевода учащихся в дру</w:t>
      </w:r>
      <w:r w:rsidR="00F45ED0">
        <w:t>гую образовательную организацию.</w:t>
      </w:r>
    </w:p>
    <w:p w:rsidR="007106AF" w:rsidRDefault="007106AF">
      <w:pPr>
        <w:pStyle w:val="a3"/>
        <w:spacing w:before="1" w:line="360" w:lineRule="auto"/>
        <w:ind w:right="106"/>
      </w:pPr>
    </w:p>
    <w:p w:rsidR="007106AF" w:rsidRDefault="007106AF">
      <w:pPr>
        <w:pStyle w:val="a3"/>
        <w:spacing w:before="11"/>
        <w:ind w:left="0"/>
        <w:jc w:val="left"/>
        <w:rPr>
          <w:sz w:val="41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661"/>
        </w:tabs>
        <w:spacing w:line="360" w:lineRule="auto"/>
        <w:ind w:right="107"/>
        <w:rPr>
          <w:sz w:val="28"/>
        </w:rPr>
      </w:pPr>
      <w:r>
        <w:rPr>
          <w:sz w:val="28"/>
        </w:rPr>
        <w:t>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7106AF" w:rsidRDefault="007106AF">
      <w:pPr>
        <w:spacing w:line="360" w:lineRule="auto"/>
        <w:jc w:val="both"/>
        <w:rPr>
          <w:sz w:val="28"/>
        </w:rPr>
        <w:sectPr w:rsidR="007106AF">
          <w:footerReference w:type="default" r:id="rId11"/>
          <w:pgSz w:w="11910" w:h="16840"/>
          <w:pgMar w:top="760" w:right="740" w:bottom="1200" w:left="1600" w:header="0" w:footer="1002" w:gutter="0"/>
          <w:pgNumType w:start="2"/>
          <w:cols w:space="720"/>
        </w:sect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673"/>
        </w:tabs>
        <w:spacing w:before="69" w:line="360" w:lineRule="auto"/>
        <w:ind w:right="105"/>
        <w:rPr>
          <w:sz w:val="28"/>
        </w:rPr>
      </w:pPr>
      <w:r>
        <w:rPr>
          <w:sz w:val="28"/>
        </w:rPr>
        <w:lastRenderedPageBreak/>
        <w:t>Решение о переводе в следующий класс производится на основании решения педагогического совета и утверждается приказом руководителя ДШИ.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721"/>
        </w:tabs>
        <w:spacing w:line="360" w:lineRule="auto"/>
        <w:ind w:right="103"/>
        <w:rPr>
          <w:sz w:val="28"/>
        </w:rPr>
      </w:pPr>
      <w:r>
        <w:rPr>
          <w:sz w:val="28"/>
        </w:rPr>
        <w:t>Учащиеся, не прошедшие промежуточной аттестации, и имеющие академическую задолженность по одному (двум) предметам, переводятся в следующий класс условно.</w:t>
      </w:r>
    </w:p>
    <w:p w:rsidR="007106AF" w:rsidRDefault="007106AF">
      <w:pPr>
        <w:pStyle w:val="a3"/>
        <w:spacing w:before="1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810"/>
        </w:tabs>
        <w:spacing w:line="360" w:lineRule="auto"/>
        <w:ind w:right="105"/>
        <w:rPr>
          <w:sz w:val="28"/>
        </w:rPr>
      </w:pPr>
      <w:r>
        <w:rPr>
          <w:sz w:val="28"/>
        </w:rPr>
        <w:t>Учащиеся обязаны ликвидировать академическую задолженность в течение первой учебной четверти следующего учебного года (до 01 октября) согласно решению педагогического совета. ДШИ обязана создать условия учащимся для ликвидации этой задолженности и обеспечить контроль за своевременностью ее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ликвидации.</w:t>
      </w:r>
    </w:p>
    <w:p w:rsidR="007106AF" w:rsidRDefault="007106AF">
      <w:pPr>
        <w:pStyle w:val="a3"/>
        <w:spacing w:before="11"/>
        <w:ind w:left="0"/>
        <w:jc w:val="left"/>
        <w:rPr>
          <w:sz w:val="41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827"/>
        </w:tabs>
        <w:spacing w:line="360" w:lineRule="auto"/>
        <w:ind w:right="104"/>
        <w:rPr>
          <w:sz w:val="28"/>
        </w:rPr>
      </w:pPr>
      <w:r>
        <w:rPr>
          <w:sz w:val="28"/>
        </w:rPr>
        <w:t>Учащиеся,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повторное обучение в 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классе.</w:t>
      </w:r>
    </w:p>
    <w:p w:rsidR="007106AF" w:rsidRDefault="007106AF">
      <w:pPr>
        <w:pStyle w:val="a3"/>
        <w:spacing w:before="11"/>
        <w:ind w:left="0"/>
        <w:jc w:val="left"/>
        <w:rPr>
          <w:sz w:val="41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878"/>
        </w:tabs>
        <w:spacing w:line="360" w:lineRule="auto"/>
        <w:ind w:right="105"/>
        <w:rPr>
          <w:sz w:val="28"/>
        </w:rPr>
      </w:pPr>
      <w:r>
        <w:rPr>
          <w:sz w:val="28"/>
        </w:rPr>
        <w:t>Учащиеся, чьи родители (законные представители) не пожелали повторного обучения по избранной программе, исключаются из ДШИ на основании приказа 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ДШИ.</w:t>
      </w:r>
    </w:p>
    <w:p w:rsidR="007106AF" w:rsidRDefault="007106AF">
      <w:pPr>
        <w:pStyle w:val="a3"/>
        <w:spacing w:before="1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1115"/>
        </w:tabs>
        <w:spacing w:line="360" w:lineRule="auto"/>
        <w:ind w:right="106"/>
        <w:rPr>
          <w:sz w:val="28"/>
        </w:rPr>
      </w:pPr>
      <w:r>
        <w:rPr>
          <w:sz w:val="28"/>
        </w:rPr>
        <w:t>Учащиеся имеют право на перевод с одной образовательной программы на другую. Перевод с одной образовательной программы на другую производится вначале учебного года (до 01.09.), на основании заявления учащегося, родителей (законных представителей) несовершеннолетнего учащегося, согласно решению педагогического совета и приказу 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ДШИ.</w:t>
      </w:r>
    </w:p>
    <w:p w:rsidR="007106AF" w:rsidRDefault="007106AF">
      <w:pPr>
        <w:spacing w:line="360" w:lineRule="auto"/>
        <w:jc w:val="both"/>
        <w:rPr>
          <w:sz w:val="28"/>
        </w:rPr>
        <w:sectPr w:rsidR="007106AF">
          <w:pgSz w:w="11910" w:h="16840"/>
          <w:pgMar w:top="1240" w:right="740" w:bottom="1200" w:left="1600" w:header="0" w:footer="1002" w:gutter="0"/>
          <w:cols w:space="720"/>
        </w:sect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861"/>
        </w:tabs>
        <w:spacing w:before="69" w:line="360" w:lineRule="auto"/>
        <w:ind w:right="107"/>
        <w:rPr>
          <w:sz w:val="28"/>
        </w:rPr>
      </w:pPr>
      <w:r>
        <w:rPr>
          <w:sz w:val="28"/>
        </w:rPr>
        <w:lastRenderedPageBreak/>
        <w:t>Прием учащихся в порядке перевода из другой образовательной организации осуществляется в течение учебного года при наличии вакантных мест в рамках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791"/>
        </w:tabs>
        <w:spacing w:line="360" w:lineRule="auto"/>
        <w:ind w:right="104"/>
        <w:rPr>
          <w:sz w:val="28"/>
        </w:rPr>
      </w:pPr>
      <w:r>
        <w:rPr>
          <w:sz w:val="28"/>
        </w:rPr>
        <w:t>Прием в порядке перевода осуществляется на основании следующих документов: заявления учащихся или родителей (законных представителей), академической справки с результатами промежуточной аттестации, индивидуального плана или иного документа, подтверждающего выполнение образовательной программы за соответствующий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4"/>
        </w:numPr>
        <w:tabs>
          <w:tab w:val="left" w:pos="968"/>
        </w:tabs>
        <w:spacing w:line="360" w:lineRule="auto"/>
        <w:ind w:right="104"/>
        <w:rPr>
          <w:sz w:val="28"/>
        </w:rPr>
      </w:pPr>
      <w:r>
        <w:rPr>
          <w:sz w:val="28"/>
        </w:rPr>
        <w:t>Перевод учащегося с Эстетического отделения - отделения дополнительных платных образовательных услуг на обучение по образовательной программе в рамках муниципального задания (бюджетное обучение) производится при наличии вакантных мест на бюджетном отделении по конкретной образовательной программе, необходимых творческих знаний, умений и навыков. Вопрос о переводе учащегося рассматривается на основании заявления родителей /законных представителей/ учащихся. Перевод учащегося может осуществляться как решением педагогического совета ДШИ, так и решением руководителя ДШИ.</w:t>
      </w:r>
    </w:p>
    <w:p w:rsidR="007106AF" w:rsidRDefault="007106AF">
      <w:pPr>
        <w:pStyle w:val="a3"/>
        <w:spacing w:before="7"/>
        <w:ind w:left="0"/>
        <w:jc w:val="left"/>
        <w:rPr>
          <w:sz w:val="42"/>
        </w:rPr>
      </w:pPr>
    </w:p>
    <w:p w:rsidR="007106AF" w:rsidRDefault="008141A9">
      <w:pPr>
        <w:pStyle w:val="11"/>
        <w:numPr>
          <w:ilvl w:val="0"/>
          <w:numId w:val="7"/>
        </w:numPr>
        <w:tabs>
          <w:tab w:val="left" w:pos="383"/>
        </w:tabs>
        <w:ind w:left="382" w:hanging="280"/>
        <w:jc w:val="both"/>
      </w:pPr>
      <w:r>
        <w:t>Отчисление</w:t>
      </w:r>
      <w:r>
        <w:rPr>
          <w:spacing w:val="-1"/>
        </w:rPr>
        <w:t xml:space="preserve"> </w:t>
      </w:r>
      <w:r>
        <w:t>учащихся</w:t>
      </w:r>
    </w:p>
    <w:p w:rsidR="007106AF" w:rsidRDefault="007106AF">
      <w:pPr>
        <w:pStyle w:val="a3"/>
        <w:spacing w:before="9"/>
        <w:ind w:left="0"/>
        <w:jc w:val="left"/>
        <w:rPr>
          <w:b/>
          <w:sz w:val="30"/>
        </w:rPr>
      </w:pPr>
    </w:p>
    <w:p w:rsidR="007106AF" w:rsidRDefault="008141A9">
      <w:pPr>
        <w:pStyle w:val="a4"/>
        <w:numPr>
          <w:ilvl w:val="1"/>
          <w:numId w:val="7"/>
        </w:numPr>
        <w:tabs>
          <w:tab w:val="left" w:pos="702"/>
        </w:tabs>
        <w:spacing w:before="1" w:line="362" w:lineRule="auto"/>
        <w:ind w:right="105"/>
        <w:rPr>
          <w:sz w:val="28"/>
        </w:rPr>
      </w:pPr>
      <w:r>
        <w:rPr>
          <w:sz w:val="28"/>
        </w:rPr>
        <w:t>Отчисление учащегося производится по инициативе учащегося или родителей (законных представителей) несовершеннолетнего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учащегося.</w:t>
      </w:r>
    </w:p>
    <w:p w:rsidR="007106AF" w:rsidRDefault="007106AF">
      <w:pPr>
        <w:pStyle w:val="a3"/>
        <w:spacing w:before="5"/>
        <w:ind w:left="0"/>
        <w:jc w:val="left"/>
        <w:rPr>
          <w:sz w:val="41"/>
        </w:rPr>
      </w:pPr>
    </w:p>
    <w:p w:rsidR="007106AF" w:rsidRDefault="008141A9">
      <w:pPr>
        <w:pStyle w:val="a4"/>
        <w:numPr>
          <w:ilvl w:val="1"/>
          <w:numId w:val="7"/>
        </w:numPr>
        <w:tabs>
          <w:tab w:val="left" w:pos="664"/>
        </w:tabs>
        <w:spacing w:line="360" w:lineRule="auto"/>
        <w:ind w:right="102"/>
        <w:rPr>
          <w:sz w:val="28"/>
        </w:rPr>
      </w:pPr>
      <w:r>
        <w:rPr>
          <w:sz w:val="28"/>
        </w:rPr>
        <w:t>Отчисление учащегося осуществляется по инициативе учащегося или родителей (законных представителей) несовершеннолетнего учащегося в случае перевода учащегося для продолжения освоения образовательной программы в другую 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организацию.</w:t>
      </w:r>
    </w:p>
    <w:p w:rsidR="007106AF" w:rsidRDefault="007106AF">
      <w:pPr>
        <w:spacing w:line="360" w:lineRule="auto"/>
        <w:jc w:val="both"/>
        <w:rPr>
          <w:sz w:val="28"/>
        </w:rPr>
        <w:sectPr w:rsidR="007106AF">
          <w:pgSz w:w="11910" w:h="16840"/>
          <w:pgMar w:top="1240" w:right="740" w:bottom="1200" w:left="1600" w:header="0" w:footer="1002" w:gutter="0"/>
          <w:cols w:space="720"/>
        </w:sectPr>
      </w:pPr>
    </w:p>
    <w:p w:rsidR="007106AF" w:rsidRDefault="008141A9">
      <w:pPr>
        <w:pStyle w:val="11"/>
        <w:numPr>
          <w:ilvl w:val="0"/>
          <w:numId w:val="7"/>
        </w:numPr>
        <w:tabs>
          <w:tab w:val="left" w:pos="383"/>
        </w:tabs>
        <w:spacing w:before="74"/>
        <w:ind w:left="382" w:hanging="280"/>
        <w:jc w:val="both"/>
      </w:pPr>
      <w:r>
        <w:lastRenderedPageBreak/>
        <w:t>Исключение</w:t>
      </w:r>
      <w:r>
        <w:rPr>
          <w:spacing w:val="-3"/>
        </w:rPr>
        <w:t xml:space="preserve"> </w:t>
      </w:r>
      <w:r>
        <w:t>учащихся</w:t>
      </w:r>
    </w:p>
    <w:p w:rsidR="007106AF" w:rsidRDefault="008141A9">
      <w:pPr>
        <w:pStyle w:val="a4"/>
        <w:numPr>
          <w:ilvl w:val="1"/>
          <w:numId w:val="3"/>
        </w:numPr>
        <w:tabs>
          <w:tab w:val="left" w:pos="594"/>
        </w:tabs>
        <w:spacing w:before="156"/>
        <w:rPr>
          <w:sz w:val="28"/>
        </w:rPr>
      </w:pPr>
      <w:r>
        <w:rPr>
          <w:sz w:val="28"/>
        </w:rPr>
        <w:t>Исключение производится по инициативе ДШИ в следующих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случаях:</w:t>
      </w:r>
    </w:p>
    <w:p w:rsidR="007106AF" w:rsidRDefault="008141A9">
      <w:pPr>
        <w:pStyle w:val="a4"/>
        <w:numPr>
          <w:ilvl w:val="2"/>
          <w:numId w:val="3"/>
        </w:numPr>
        <w:tabs>
          <w:tab w:val="left" w:pos="830"/>
        </w:tabs>
        <w:spacing w:before="160" w:line="360" w:lineRule="auto"/>
        <w:ind w:right="103"/>
        <w:rPr>
          <w:sz w:val="28"/>
        </w:rPr>
      </w:pPr>
      <w:r>
        <w:rPr>
          <w:sz w:val="28"/>
        </w:rPr>
        <w:t>за нарушение Правил внутреннего распорядка для обучающихся, если меры воспитательного характера не дали результата и дальнейшее пребывание учащегося в образовательной организации оказывает отрицательное влияние на других учащихся, нарушает их права и права работников ДШИ, а также нормальное функционирование образовательной организации;</w:t>
      </w:r>
    </w:p>
    <w:p w:rsidR="007106AF" w:rsidRDefault="007106AF">
      <w:pPr>
        <w:pStyle w:val="a3"/>
        <w:spacing w:before="1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2"/>
          <w:numId w:val="3"/>
        </w:numPr>
        <w:tabs>
          <w:tab w:val="left" w:pos="940"/>
        </w:tabs>
        <w:spacing w:line="360" w:lineRule="auto"/>
        <w:ind w:right="106"/>
        <w:rPr>
          <w:sz w:val="28"/>
        </w:rPr>
      </w:pPr>
      <w:r>
        <w:rPr>
          <w:sz w:val="28"/>
        </w:rPr>
        <w:t>за неоднократное нарушение Устава ДШИ, Правил внутреннего распорядка для обучающихся, за поведение, повлекшее за собой физическую или психологическую травму другим обучающимся с нарушением их прав и свобод допускается применение отчисления несовершеннолетнего обучающегося, достигшего возраста пятнадцати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7106AF" w:rsidRDefault="007106AF">
      <w:pPr>
        <w:pStyle w:val="a3"/>
        <w:ind w:left="0"/>
        <w:jc w:val="left"/>
        <w:rPr>
          <w:sz w:val="30"/>
        </w:rPr>
      </w:pPr>
    </w:p>
    <w:p w:rsidR="007106AF" w:rsidRDefault="007106AF">
      <w:pPr>
        <w:pStyle w:val="a3"/>
        <w:spacing w:before="6"/>
        <w:ind w:left="0"/>
        <w:jc w:val="left"/>
        <w:rPr>
          <w:sz w:val="29"/>
        </w:rPr>
      </w:pPr>
    </w:p>
    <w:p w:rsidR="007106AF" w:rsidRDefault="008141A9">
      <w:pPr>
        <w:pStyle w:val="a4"/>
        <w:numPr>
          <w:ilvl w:val="2"/>
          <w:numId w:val="3"/>
        </w:numPr>
        <w:tabs>
          <w:tab w:val="left" w:pos="929"/>
        </w:tabs>
        <w:spacing w:line="360" w:lineRule="auto"/>
        <w:ind w:right="103"/>
        <w:rPr>
          <w:sz w:val="28"/>
        </w:rPr>
      </w:pPr>
      <w:r>
        <w:rPr>
          <w:sz w:val="28"/>
        </w:rPr>
        <w:t>за отсутствие обучающегося на занятиях без уважительных причин в течение двух месяцев (одной учебной четверти) и как результат - не аттестация по одному или более предметов учебного плана по итогам учебной четверти с уведомлением родителей (законных представителей) о предстоящем</w:t>
      </w:r>
      <w:r>
        <w:rPr>
          <w:spacing w:val="-1"/>
          <w:sz w:val="28"/>
        </w:rPr>
        <w:t xml:space="preserve"> </w:t>
      </w:r>
      <w:r w:rsidR="00F45ED0">
        <w:rPr>
          <w:sz w:val="28"/>
        </w:rPr>
        <w:t>отчислении.</w:t>
      </w:r>
    </w:p>
    <w:p w:rsidR="007106AF" w:rsidRPr="00F45ED0" w:rsidRDefault="007106AF" w:rsidP="00F45ED0">
      <w:pPr>
        <w:tabs>
          <w:tab w:val="left" w:pos="815"/>
        </w:tabs>
        <w:spacing w:line="360" w:lineRule="auto"/>
        <w:ind w:right="104"/>
        <w:rPr>
          <w:sz w:val="28"/>
        </w:rPr>
      </w:pPr>
    </w:p>
    <w:p w:rsidR="007106AF" w:rsidRDefault="007106AF">
      <w:pPr>
        <w:spacing w:line="360" w:lineRule="auto"/>
        <w:jc w:val="both"/>
        <w:rPr>
          <w:sz w:val="28"/>
        </w:rPr>
        <w:sectPr w:rsidR="007106AF">
          <w:pgSz w:w="11910" w:h="16840"/>
          <w:pgMar w:top="1240" w:right="740" w:bottom="1200" w:left="1600" w:header="0" w:footer="1002" w:gutter="0"/>
          <w:cols w:space="720"/>
        </w:sectPr>
      </w:pPr>
    </w:p>
    <w:p w:rsidR="007106AF" w:rsidRDefault="008141A9">
      <w:pPr>
        <w:pStyle w:val="a3"/>
        <w:spacing w:before="66" w:line="360" w:lineRule="auto"/>
        <w:ind w:right="108"/>
      </w:pPr>
      <w:r>
        <w:lastRenderedPageBreak/>
        <w:t>2.3.1. за не освоение учащимися образовательной программы (неудовлетворительная оценка по одному из предметов по итогам учебной четверти или учебного года) с уведомлением родителей (законных представителей) о предстоящем отчислении.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3"/>
        <w:spacing w:line="360" w:lineRule="auto"/>
        <w:ind w:right="105"/>
      </w:pPr>
      <w:r>
        <w:t>2.4. Учащиеся или родители (законные представители) несовершеннолетнего учащихся вправе обжаловать в комиссии по урегулированию споров между участниками образовательных отношений решение об отчислении учащегося.</w:t>
      </w:r>
    </w:p>
    <w:p w:rsidR="007106AF" w:rsidRDefault="007106AF">
      <w:pPr>
        <w:pStyle w:val="a3"/>
        <w:spacing w:before="5"/>
        <w:ind w:left="0"/>
        <w:jc w:val="left"/>
        <w:rPr>
          <w:sz w:val="42"/>
        </w:rPr>
      </w:pPr>
    </w:p>
    <w:p w:rsidR="007106AF" w:rsidRDefault="008141A9">
      <w:pPr>
        <w:pStyle w:val="11"/>
        <w:numPr>
          <w:ilvl w:val="0"/>
          <w:numId w:val="1"/>
        </w:numPr>
        <w:tabs>
          <w:tab w:val="left" w:pos="383"/>
        </w:tabs>
        <w:ind w:hanging="280"/>
        <w:jc w:val="both"/>
      </w:pPr>
      <w:r>
        <w:t>Порядок зачисления (восстановления)</w:t>
      </w:r>
      <w:r>
        <w:rPr>
          <w:spacing w:val="-5"/>
        </w:rPr>
        <w:t xml:space="preserve"> </w:t>
      </w:r>
      <w:r>
        <w:t>учащихся</w:t>
      </w:r>
    </w:p>
    <w:p w:rsidR="007106AF" w:rsidRDefault="008141A9">
      <w:pPr>
        <w:pStyle w:val="a4"/>
        <w:numPr>
          <w:ilvl w:val="1"/>
          <w:numId w:val="1"/>
        </w:numPr>
        <w:tabs>
          <w:tab w:val="left" w:pos="599"/>
        </w:tabs>
        <w:spacing w:before="156" w:line="360" w:lineRule="auto"/>
        <w:ind w:right="103"/>
        <w:rPr>
          <w:sz w:val="28"/>
        </w:rPr>
      </w:pPr>
      <w:r>
        <w:rPr>
          <w:sz w:val="28"/>
        </w:rPr>
        <w:t>Лицо, отчисленное из ДШИ, имеет право на зачисление (восстановление) для обучения в этой организации в течение одного года после отчисления из нее при наличии в ней вакантных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7106AF" w:rsidRDefault="007106AF">
      <w:pPr>
        <w:pStyle w:val="a3"/>
        <w:spacing w:before="2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1"/>
        </w:numPr>
        <w:tabs>
          <w:tab w:val="left" w:pos="745"/>
        </w:tabs>
        <w:spacing w:line="360" w:lineRule="auto"/>
        <w:ind w:right="106"/>
        <w:rPr>
          <w:sz w:val="28"/>
        </w:rPr>
      </w:pPr>
      <w:r>
        <w:rPr>
          <w:sz w:val="28"/>
        </w:rPr>
        <w:t>ДШИ вправе принимать решение о зачислении (восстановлении) учащегося после проведения контрольного прослушивания (просмотра) с целью определения уровня его подготовки – перезачета результатов уровня знаний, умений 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навыков.</w:t>
      </w:r>
    </w:p>
    <w:p w:rsidR="007106AF" w:rsidRDefault="007106AF">
      <w:pPr>
        <w:pStyle w:val="a3"/>
        <w:ind w:left="0"/>
        <w:jc w:val="left"/>
        <w:rPr>
          <w:sz w:val="42"/>
        </w:rPr>
      </w:pPr>
    </w:p>
    <w:p w:rsidR="007106AF" w:rsidRDefault="008141A9">
      <w:pPr>
        <w:pStyle w:val="a4"/>
        <w:numPr>
          <w:ilvl w:val="1"/>
          <w:numId w:val="1"/>
        </w:numPr>
        <w:tabs>
          <w:tab w:val="left" w:pos="662"/>
        </w:tabs>
        <w:spacing w:line="360" w:lineRule="auto"/>
        <w:ind w:right="106"/>
        <w:rPr>
          <w:sz w:val="28"/>
        </w:rPr>
      </w:pPr>
      <w:r>
        <w:rPr>
          <w:sz w:val="28"/>
        </w:rPr>
        <w:t>Зачисление учащегося производится приказом руководителя ДШИ на основании решения 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7106AF" w:rsidRDefault="007106AF">
      <w:pPr>
        <w:pStyle w:val="a3"/>
        <w:spacing w:before="10"/>
        <w:ind w:left="0"/>
        <w:jc w:val="left"/>
        <w:rPr>
          <w:sz w:val="41"/>
        </w:rPr>
      </w:pPr>
    </w:p>
    <w:p w:rsidR="007106AF" w:rsidRDefault="008141A9">
      <w:pPr>
        <w:pStyle w:val="a4"/>
        <w:numPr>
          <w:ilvl w:val="1"/>
          <w:numId w:val="1"/>
        </w:numPr>
        <w:tabs>
          <w:tab w:val="left" w:pos="526"/>
        </w:tabs>
        <w:spacing w:line="362" w:lineRule="auto"/>
        <w:ind w:right="104"/>
        <w:rPr>
          <w:sz w:val="28"/>
        </w:rPr>
      </w:pPr>
      <w:r>
        <w:rPr>
          <w:sz w:val="28"/>
        </w:rPr>
        <w:t>Учающиеся, зачисленные вновь (восстановленные) в ДШИ, обязаны погасить академическую задолженность, если таковая имела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место.</w:t>
      </w:r>
    </w:p>
    <w:p w:rsidR="007106AF" w:rsidRDefault="007106AF">
      <w:pPr>
        <w:spacing w:line="362" w:lineRule="auto"/>
        <w:jc w:val="both"/>
        <w:rPr>
          <w:sz w:val="28"/>
        </w:rPr>
        <w:sectPr w:rsidR="007106AF">
          <w:pgSz w:w="11910" w:h="16840"/>
          <w:pgMar w:top="760" w:right="740" w:bottom="1200" w:left="1600" w:header="0" w:footer="1002" w:gutter="0"/>
          <w:cols w:space="720"/>
        </w:sectPr>
      </w:pPr>
    </w:p>
    <w:p w:rsidR="007106AF" w:rsidRDefault="008141A9">
      <w:pPr>
        <w:pStyle w:val="11"/>
        <w:numPr>
          <w:ilvl w:val="0"/>
          <w:numId w:val="1"/>
        </w:numPr>
        <w:tabs>
          <w:tab w:val="left" w:pos="315"/>
        </w:tabs>
        <w:spacing w:before="71"/>
        <w:ind w:left="314" w:hanging="212"/>
      </w:pPr>
      <w:r>
        <w:lastRenderedPageBreak/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7106AF" w:rsidRDefault="008141A9">
      <w:pPr>
        <w:pStyle w:val="a4"/>
        <w:numPr>
          <w:ilvl w:val="1"/>
          <w:numId w:val="1"/>
        </w:numPr>
        <w:tabs>
          <w:tab w:val="left" w:pos="604"/>
        </w:tabs>
        <w:spacing w:before="156" w:line="360" w:lineRule="auto"/>
        <w:ind w:right="105"/>
        <w:rPr>
          <w:sz w:val="28"/>
        </w:rPr>
      </w:pPr>
      <w:r>
        <w:rPr>
          <w:sz w:val="28"/>
        </w:rPr>
        <w:t>При отчислении учащегося на основании заявления родителей /законных представителей/ в связи с переводом ребенка в другое образовательное учреждение подобного вида, школа обязана выдать академическую справку установленного образца с указанием срока обучения ребенка в ДШИ по избранной образовательной программе и с результатами промежуточной и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7106AF" w:rsidRDefault="008141A9">
      <w:pPr>
        <w:pStyle w:val="a4"/>
        <w:numPr>
          <w:ilvl w:val="1"/>
          <w:numId w:val="1"/>
        </w:numPr>
        <w:tabs>
          <w:tab w:val="left" w:pos="870"/>
        </w:tabs>
        <w:spacing w:before="201" w:line="360" w:lineRule="auto"/>
        <w:ind w:right="103"/>
        <w:rPr>
          <w:sz w:val="28"/>
        </w:rPr>
      </w:pPr>
      <w:r>
        <w:rPr>
          <w:sz w:val="28"/>
        </w:rPr>
        <w:t>При исключении учащегося по инициативе ДШИ справка установленного образца выдается родителям /законным представителям/ при письменном 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обращении.</w:t>
      </w:r>
    </w:p>
    <w:sectPr w:rsidR="007106AF" w:rsidSect="007106AF">
      <w:pgSz w:w="11910" w:h="16840"/>
      <w:pgMar w:top="76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6F" w:rsidRDefault="00FD3E6F" w:rsidP="007106AF">
      <w:r>
        <w:separator/>
      </w:r>
    </w:p>
  </w:endnote>
  <w:endnote w:type="continuationSeparator" w:id="0">
    <w:p w:rsidR="00FD3E6F" w:rsidRDefault="00FD3E6F" w:rsidP="0071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AF" w:rsidRDefault="00FD3E6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80.8pt;width:9.6pt;height:13.05pt;z-index:-251658752;mso-position-horizontal-relative:page;mso-position-vertical-relative:page" filled="f" stroked="f">
          <v:textbox inset="0,0,0,0">
            <w:txbxContent>
              <w:p w:rsidR="007106AF" w:rsidRDefault="00D37739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8141A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5D4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6F" w:rsidRDefault="00FD3E6F" w:rsidP="007106AF">
      <w:r>
        <w:separator/>
      </w:r>
    </w:p>
  </w:footnote>
  <w:footnote w:type="continuationSeparator" w:id="0">
    <w:p w:rsidR="00FD3E6F" w:rsidRDefault="00FD3E6F" w:rsidP="0071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992" w:rsidRDefault="00482992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BCC"/>
    <w:multiLevelType w:val="hybridMultilevel"/>
    <w:tmpl w:val="17C0A304"/>
    <w:lvl w:ilvl="0" w:tplc="6F7699BE">
      <w:start w:val="2"/>
      <w:numFmt w:val="decimal"/>
      <w:lvlText w:val="%1"/>
      <w:lvlJc w:val="left"/>
      <w:pPr>
        <w:ind w:left="102" w:hanging="713"/>
        <w:jc w:val="left"/>
      </w:pPr>
      <w:rPr>
        <w:rFonts w:hint="default"/>
        <w:lang w:val="ru-RU" w:eastAsia="ru-RU" w:bidi="ru-RU"/>
      </w:rPr>
    </w:lvl>
    <w:lvl w:ilvl="1" w:tplc="9A4AA604">
      <w:numFmt w:val="none"/>
      <w:lvlText w:val=""/>
      <w:lvlJc w:val="left"/>
      <w:pPr>
        <w:tabs>
          <w:tab w:val="num" w:pos="360"/>
        </w:tabs>
      </w:pPr>
    </w:lvl>
    <w:lvl w:ilvl="2" w:tplc="8A50A11C">
      <w:numFmt w:val="none"/>
      <w:lvlText w:val=""/>
      <w:lvlJc w:val="left"/>
      <w:pPr>
        <w:tabs>
          <w:tab w:val="num" w:pos="360"/>
        </w:tabs>
      </w:pPr>
    </w:lvl>
    <w:lvl w:ilvl="3" w:tplc="41388F34">
      <w:numFmt w:val="bullet"/>
      <w:lvlText w:val="•"/>
      <w:lvlJc w:val="left"/>
      <w:pPr>
        <w:ind w:left="2939" w:hanging="713"/>
      </w:pPr>
      <w:rPr>
        <w:rFonts w:hint="default"/>
        <w:lang w:val="ru-RU" w:eastAsia="ru-RU" w:bidi="ru-RU"/>
      </w:rPr>
    </w:lvl>
    <w:lvl w:ilvl="4" w:tplc="429CB646">
      <w:numFmt w:val="bullet"/>
      <w:lvlText w:val="•"/>
      <w:lvlJc w:val="left"/>
      <w:pPr>
        <w:ind w:left="3886" w:hanging="713"/>
      </w:pPr>
      <w:rPr>
        <w:rFonts w:hint="default"/>
        <w:lang w:val="ru-RU" w:eastAsia="ru-RU" w:bidi="ru-RU"/>
      </w:rPr>
    </w:lvl>
    <w:lvl w:ilvl="5" w:tplc="4106F8BC">
      <w:numFmt w:val="bullet"/>
      <w:lvlText w:val="•"/>
      <w:lvlJc w:val="left"/>
      <w:pPr>
        <w:ind w:left="4833" w:hanging="713"/>
      </w:pPr>
      <w:rPr>
        <w:rFonts w:hint="default"/>
        <w:lang w:val="ru-RU" w:eastAsia="ru-RU" w:bidi="ru-RU"/>
      </w:rPr>
    </w:lvl>
    <w:lvl w:ilvl="6" w:tplc="F788C6A4">
      <w:numFmt w:val="bullet"/>
      <w:lvlText w:val="•"/>
      <w:lvlJc w:val="left"/>
      <w:pPr>
        <w:ind w:left="5779" w:hanging="713"/>
      </w:pPr>
      <w:rPr>
        <w:rFonts w:hint="default"/>
        <w:lang w:val="ru-RU" w:eastAsia="ru-RU" w:bidi="ru-RU"/>
      </w:rPr>
    </w:lvl>
    <w:lvl w:ilvl="7" w:tplc="33106946">
      <w:numFmt w:val="bullet"/>
      <w:lvlText w:val="•"/>
      <w:lvlJc w:val="left"/>
      <w:pPr>
        <w:ind w:left="6726" w:hanging="713"/>
      </w:pPr>
      <w:rPr>
        <w:rFonts w:hint="default"/>
        <w:lang w:val="ru-RU" w:eastAsia="ru-RU" w:bidi="ru-RU"/>
      </w:rPr>
    </w:lvl>
    <w:lvl w:ilvl="8" w:tplc="1C80D542">
      <w:numFmt w:val="bullet"/>
      <w:lvlText w:val="•"/>
      <w:lvlJc w:val="left"/>
      <w:pPr>
        <w:ind w:left="7673" w:hanging="713"/>
      </w:pPr>
      <w:rPr>
        <w:rFonts w:hint="default"/>
        <w:lang w:val="ru-RU" w:eastAsia="ru-RU" w:bidi="ru-RU"/>
      </w:rPr>
    </w:lvl>
  </w:abstractNum>
  <w:abstractNum w:abstractNumId="1">
    <w:nsid w:val="12E80E0C"/>
    <w:multiLevelType w:val="hybridMultilevel"/>
    <w:tmpl w:val="D3FE5BE8"/>
    <w:lvl w:ilvl="0" w:tplc="3564B5DE">
      <w:start w:val="1"/>
      <w:numFmt w:val="decimal"/>
      <w:lvlText w:val="%1"/>
      <w:lvlJc w:val="left"/>
      <w:pPr>
        <w:ind w:left="102" w:hanging="559"/>
        <w:jc w:val="left"/>
      </w:pPr>
      <w:rPr>
        <w:rFonts w:hint="default"/>
        <w:lang w:val="ru-RU" w:eastAsia="ru-RU" w:bidi="ru-RU"/>
      </w:rPr>
    </w:lvl>
    <w:lvl w:ilvl="1" w:tplc="A24A65A8">
      <w:numFmt w:val="none"/>
      <w:lvlText w:val=""/>
      <w:lvlJc w:val="left"/>
      <w:pPr>
        <w:tabs>
          <w:tab w:val="num" w:pos="360"/>
        </w:tabs>
      </w:pPr>
    </w:lvl>
    <w:lvl w:ilvl="2" w:tplc="61F45482">
      <w:numFmt w:val="bullet"/>
      <w:lvlText w:val="•"/>
      <w:lvlJc w:val="left"/>
      <w:pPr>
        <w:ind w:left="1993" w:hanging="559"/>
      </w:pPr>
      <w:rPr>
        <w:rFonts w:hint="default"/>
        <w:lang w:val="ru-RU" w:eastAsia="ru-RU" w:bidi="ru-RU"/>
      </w:rPr>
    </w:lvl>
    <w:lvl w:ilvl="3" w:tplc="5486F108">
      <w:numFmt w:val="bullet"/>
      <w:lvlText w:val="•"/>
      <w:lvlJc w:val="left"/>
      <w:pPr>
        <w:ind w:left="2939" w:hanging="559"/>
      </w:pPr>
      <w:rPr>
        <w:rFonts w:hint="default"/>
        <w:lang w:val="ru-RU" w:eastAsia="ru-RU" w:bidi="ru-RU"/>
      </w:rPr>
    </w:lvl>
    <w:lvl w:ilvl="4" w:tplc="3E5A79C4">
      <w:numFmt w:val="bullet"/>
      <w:lvlText w:val="•"/>
      <w:lvlJc w:val="left"/>
      <w:pPr>
        <w:ind w:left="3886" w:hanging="559"/>
      </w:pPr>
      <w:rPr>
        <w:rFonts w:hint="default"/>
        <w:lang w:val="ru-RU" w:eastAsia="ru-RU" w:bidi="ru-RU"/>
      </w:rPr>
    </w:lvl>
    <w:lvl w:ilvl="5" w:tplc="E534A088">
      <w:numFmt w:val="bullet"/>
      <w:lvlText w:val="•"/>
      <w:lvlJc w:val="left"/>
      <w:pPr>
        <w:ind w:left="4833" w:hanging="559"/>
      </w:pPr>
      <w:rPr>
        <w:rFonts w:hint="default"/>
        <w:lang w:val="ru-RU" w:eastAsia="ru-RU" w:bidi="ru-RU"/>
      </w:rPr>
    </w:lvl>
    <w:lvl w:ilvl="6" w:tplc="07BAD66E">
      <w:numFmt w:val="bullet"/>
      <w:lvlText w:val="•"/>
      <w:lvlJc w:val="left"/>
      <w:pPr>
        <w:ind w:left="5779" w:hanging="559"/>
      </w:pPr>
      <w:rPr>
        <w:rFonts w:hint="default"/>
        <w:lang w:val="ru-RU" w:eastAsia="ru-RU" w:bidi="ru-RU"/>
      </w:rPr>
    </w:lvl>
    <w:lvl w:ilvl="7" w:tplc="DA326E8C">
      <w:numFmt w:val="bullet"/>
      <w:lvlText w:val="•"/>
      <w:lvlJc w:val="left"/>
      <w:pPr>
        <w:ind w:left="6726" w:hanging="559"/>
      </w:pPr>
      <w:rPr>
        <w:rFonts w:hint="default"/>
        <w:lang w:val="ru-RU" w:eastAsia="ru-RU" w:bidi="ru-RU"/>
      </w:rPr>
    </w:lvl>
    <w:lvl w:ilvl="8" w:tplc="7F429294">
      <w:numFmt w:val="bullet"/>
      <w:lvlText w:val="•"/>
      <w:lvlJc w:val="left"/>
      <w:pPr>
        <w:ind w:left="7673" w:hanging="559"/>
      </w:pPr>
      <w:rPr>
        <w:rFonts w:hint="default"/>
        <w:lang w:val="ru-RU" w:eastAsia="ru-RU" w:bidi="ru-RU"/>
      </w:rPr>
    </w:lvl>
  </w:abstractNum>
  <w:abstractNum w:abstractNumId="2">
    <w:nsid w:val="1EAB4551"/>
    <w:multiLevelType w:val="hybridMultilevel"/>
    <w:tmpl w:val="A6AA443C"/>
    <w:lvl w:ilvl="0" w:tplc="37F88EA6">
      <w:start w:val="1"/>
      <w:numFmt w:val="decimal"/>
      <w:lvlText w:val="%1"/>
      <w:lvlJc w:val="left"/>
      <w:pPr>
        <w:ind w:left="102" w:hanging="584"/>
        <w:jc w:val="left"/>
      </w:pPr>
      <w:rPr>
        <w:rFonts w:hint="default"/>
        <w:lang w:val="ru-RU" w:eastAsia="ru-RU" w:bidi="ru-RU"/>
      </w:rPr>
    </w:lvl>
    <w:lvl w:ilvl="1" w:tplc="1DE438EE">
      <w:numFmt w:val="none"/>
      <w:lvlText w:val=""/>
      <w:lvlJc w:val="left"/>
      <w:pPr>
        <w:tabs>
          <w:tab w:val="num" w:pos="360"/>
        </w:tabs>
      </w:pPr>
    </w:lvl>
    <w:lvl w:ilvl="2" w:tplc="610C6A9C">
      <w:numFmt w:val="bullet"/>
      <w:lvlText w:val="•"/>
      <w:lvlJc w:val="left"/>
      <w:pPr>
        <w:ind w:left="1993" w:hanging="584"/>
      </w:pPr>
      <w:rPr>
        <w:rFonts w:hint="default"/>
        <w:lang w:val="ru-RU" w:eastAsia="ru-RU" w:bidi="ru-RU"/>
      </w:rPr>
    </w:lvl>
    <w:lvl w:ilvl="3" w:tplc="54F46E2E">
      <w:numFmt w:val="bullet"/>
      <w:lvlText w:val="•"/>
      <w:lvlJc w:val="left"/>
      <w:pPr>
        <w:ind w:left="2939" w:hanging="584"/>
      </w:pPr>
      <w:rPr>
        <w:rFonts w:hint="default"/>
        <w:lang w:val="ru-RU" w:eastAsia="ru-RU" w:bidi="ru-RU"/>
      </w:rPr>
    </w:lvl>
    <w:lvl w:ilvl="4" w:tplc="35288D10">
      <w:numFmt w:val="bullet"/>
      <w:lvlText w:val="•"/>
      <w:lvlJc w:val="left"/>
      <w:pPr>
        <w:ind w:left="3886" w:hanging="584"/>
      </w:pPr>
      <w:rPr>
        <w:rFonts w:hint="default"/>
        <w:lang w:val="ru-RU" w:eastAsia="ru-RU" w:bidi="ru-RU"/>
      </w:rPr>
    </w:lvl>
    <w:lvl w:ilvl="5" w:tplc="48684A8E">
      <w:numFmt w:val="bullet"/>
      <w:lvlText w:val="•"/>
      <w:lvlJc w:val="left"/>
      <w:pPr>
        <w:ind w:left="4833" w:hanging="584"/>
      </w:pPr>
      <w:rPr>
        <w:rFonts w:hint="default"/>
        <w:lang w:val="ru-RU" w:eastAsia="ru-RU" w:bidi="ru-RU"/>
      </w:rPr>
    </w:lvl>
    <w:lvl w:ilvl="6" w:tplc="9B162DE2">
      <w:numFmt w:val="bullet"/>
      <w:lvlText w:val="•"/>
      <w:lvlJc w:val="left"/>
      <w:pPr>
        <w:ind w:left="5779" w:hanging="584"/>
      </w:pPr>
      <w:rPr>
        <w:rFonts w:hint="default"/>
        <w:lang w:val="ru-RU" w:eastAsia="ru-RU" w:bidi="ru-RU"/>
      </w:rPr>
    </w:lvl>
    <w:lvl w:ilvl="7" w:tplc="BC743576">
      <w:numFmt w:val="bullet"/>
      <w:lvlText w:val="•"/>
      <w:lvlJc w:val="left"/>
      <w:pPr>
        <w:ind w:left="6726" w:hanging="584"/>
      </w:pPr>
      <w:rPr>
        <w:rFonts w:hint="default"/>
        <w:lang w:val="ru-RU" w:eastAsia="ru-RU" w:bidi="ru-RU"/>
      </w:rPr>
    </w:lvl>
    <w:lvl w:ilvl="8" w:tplc="3C2A63B2">
      <w:numFmt w:val="bullet"/>
      <w:lvlText w:val="•"/>
      <w:lvlJc w:val="left"/>
      <w:pPr>
        <w:ind w:left="7673" w:hanging="584"/>
      </w:pPr>
      <w:rPr>
        <w:rFonts w:hint="default"/>
        <w:lang w:val="ru-RU" w:eastAsia="ru-RU" w:bidi="ru-RU"/>
      </w:rPr>
    </w:lvl>
  </w:abstractNum>
  <w:abstractNum w:abstractNumId="3">
    <w:nsid w:val="30D63748"/>
    <w:multiLevelType w:val="hybridMultilevel"/>
    <w:tmpl w:val="3E141092"/>
    <w:lvl w:ilvl="0" w:tplc="0714D87C">
      <w:start w:val="3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27E01FA">
      <w:numFmt w:val="none"/>
      <w:lvlText w:val=""/>
      <w:lvlJc w:val="left"/>
      <w:pPr>
        <w:tabs>
          <w:tab w:val="num" w:pos="360"/>
        </w:tabs>
      </w:pPr>
    </w:lvl>
    <w:lvl w:ilvl="2" w:tplc="1FDA63D0">
      <w:numFmt w:val="bullet"/>
      <w:lvlText w:val="•"/>
      <w:lvlJc w:val="left"/>
      <w:pPr>
        <w:ind w:left="1400" w:hanging="497"/>
      </w:pPr>
      <w:rPr>
        <w:rFonts w:hint="default"/>
        <w:lang w:val="ru-RU" w:eastAsia="ru-RU" w:bidi="ru-RU"/>
      </w:rPr>
    </w:lvl>
    <w:lvl w:ilvl="3" w:tplc="7A6E41EA">
      <w:numFmt w:val="bullet"/>
      <w:lvlText w:val="•"/>
      <w:lvlJc w:val="left"/>
      <w:pPr>
        <w:ind w:left="2421" w:hanging="497"/>
      </w:pPr>
      <w:rPr>
        <w:rFonts w:hint="default"/>
        <w:lang w:val="ru-RU" w:eastAsia="ru-RU" w:bidi="ru-RU"/>
      </w:rPr>
    </w:lvl>
    <w:lvl w:ilvl="4" w:tplc="168688F2">
      <w:numFmt w:val="bullet"/>
      <w:lvlText w:val="•"/>
      <w:lvlJc w:val="left"/>
      <w:pPr>
        <w:ind w:left="3442" w:hanging="497"/>
      </w:pPr>
      <w:rPr>
        <w:rFonts w:hint="default"/>
        <w:lang w:val="ru-RU" w:eastAsia="ru-RU" w:bidi="ru-RU"/>
      </w:rPr>
    </w:lvl>
    <w:lvl w:ilvl="5" w:tplc="3DD0D368">
      <w:numFmt w:val="bullet"/>
      <w:lvlText w:val="•"/>
      <w:lvlJc w:val="left"/>
      <w:pPr>
        <w:ind w:left="4462" w:hanging="497"/>
      </w:pPr>
      <w:rPr>
        <w:rFonts w:hint="default"/>
        <w:lang w:val="ru-RU" w:eastAsia="ru-RU" w:bidi="ru-RU"/>
      </w:rPr>
    </w:lvl>
    <w:lvl w:ilvl="6" w:tplc="CB9838F8">
      <w:numFmt w:val="bullet"/>
      <w:lvlText w:val="•"/>
      <w:lvlJc w:val="left"/>
      <w:pPr>
        <w:ind w:left="5483" w:hanging="497"/>
      </w:pPr>
      <w:rPr>
        <w:rFonts w:hint="default"/>
        <w:lang w:val="ru-RU" w:eastAsia="ru-RU" w:bidi="ru-RU"/>
      </w:rPr>
    </w:lvl>
    <w:lvl w:ilvl="7" w:tplc="DF16D07A">
      <w:numFmt w:val="bullet"/>
      <w:lvlText w:val="•"/>
      <w:lvlJc w:val="left"/>
      <w:pPr>
        <w:ind w:left="6504" w:hanging="497"/>
      </w:pPr>
      <w:rPr>
        <w:rFonts w:hint="default"/>
        <w:lang w:val="ru-RU" w:eastAsia="ru-RU" w:bidi="ru-RU"/>
      </w:rPr>
    </w:lvl>
    <w:lvl w:ilvl="8" w:tplc="5E00A488">
      <w:numFmt w:val="bullet"/>
      <w:lvlText w:val="•"/>
      <w:lvlJc w:val="left"/>
      <w:pPr>
        <w:ind w:left="7524" w:hanging="497"/>
      </w:pPr>
      <w:rPr>
        <w:rFonts w:hint="default"/>
        <w:lang w:val="ru-RU" w:eastAsia="ru-RU" w:bidi="ru-RU"/>
      </w:rPr>
    </w:lvl>
  </w:abstractNum>
  <w:abstractNum w:abstractNumId="4">
    <w:nsid w:val="5E2F6F8C"/>
    <w:multiLevelType w:val="hybridMultilevel"/>
    <w:tmpl w:val="64AC9D3E"/>
    <w:lvl w:ilvl="0" w:tplc="EBDE2B34">
      <w:start w:val="3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ru-RU" w:bidi="ru-RU"/>
      </w:rPr>
    </w:lvl>
    <w:lvl w:ilvl="1" w:tplc="D10AFB82">
      <w:numFmt w:val="none"/>
      <w:lvlText w:val=""/>
      <w:lvlJc w:val="left"/>
      <w:pPr>
        <w:tabs>
          <w:tab w:val="num" w:pos="360"/>
        </w:tabs>
      </w:pPr>
    </w:lvl>
    <w:lvl w:ilvl="2" w:tplc="6BBC70BC">
      <w:numFmt w:val="none"/>
      <w:lvlText w:val=""/>
      <w:lvlJc w:val="left"/>
      <w:pPr>
        <w:tabs>
          <w:tab w:val="num" w:pos="360"/>
        </w:tabs>
      </w:pPr>
    </w:lvl>
    <w:lvl w:ilvl="3" w:tplc="43546CFE">
      <w:numFmt w:val="bullet"/>
      <w:lvlText w:val="•"/>
      <w:lvlJc w:val="left"/>
      <w:pPr>
        <w:ind w:left="2592" w:hanging="728"/>
      </w:pPr>
      <w:rPr>
        <w:rFonts w:hint="default"/>
        <w:lang w:val="ru-RU" w:eastAsia="ru-RU" w:bidi="ru-RU"/>
      </w:rPr>
    </w:lvl>
    <w:lvl w:ilvl="4" w:tplc="C99ABF3E">
      <w:numFmt w:val="bullet"/>
      <w:lvlText w:val="•"/>
      <w:lvlJc w:val="left"/>
      <w:pPr>
        <w:ind w:left="3588" w:hanging="728"/>
      </w:pPr>
      <w:rPr>
        <w:rFonts w:hint="default"/>
        <w:lang w:val="ru-RU" w:eastAsia="ru-RU" w:bidi="ru-RU"/>
      </w:rPr>
    </w:lvl>
    <w:lvl w:ilvl="5" w:tplc="221E56FA">
      <w:numFmt w:val="bullet"/>
      <w:lvlText w:val="•"/>
      <w:lvlJc w:val="left"/>
      <w:pPr>
        <w:ind w:left="4585" w:hanging="728"/>
      </w:pPr>
      <w:rPr>
        <w:rFonts w:hint="default"/>
        <w:lang w:val="ru-RU" w:eastAsia="ru-RU" w:bidi="ru-RU"/>
      </w:rPr>
    </w:lvl>
    <w:lvl w:ilvl="6" w:tplc="41C6AA50">
      <w:numFmt w:val="bullet"/>
      <w:lvlText w:val="•"/>
      <w:lvlJc w:val="left"/>
      <w:pPr>
        <w:ind w:left="5581" w:hanging="728"/>
      </w:pPr>
      <w:rPr>
        <w:rFonts w:hint="default"/>
        <w:lang w:val="ru-RU" w:eastAsia="ru-RU" w:bidi="ru-RU"/>
      </w:rPr>
    </w:lvl>
    <w:lvl w:ilvl="7" w:tplc="383CA5FA">
      <w:numFmt w:val="bullet"/>
      <w:lvlText w:val="•"/>
      <w:lvlJc w:val="left"/>
      <w:pPr>
        <w:ind w:left="6577" w:hanging="728"/>
      </w:pPr>
      <w:rPr>
        <w:rFonts w:hint="default"/>
        <w:lang w:val="ru-RU" w:eastAsia="ru-RU" w:bidi="ru-RU"/>
      </w:rPr>
    </w:lvl>
    <w:lvl w:ilvl="8" w:tplc="FC62C746">
      <w:numFmt w:val="bullet"/>
      <w:lvlText w:val="•"/>
      <w:lvlJc w:val="left"/>
      <w:pPr>
        <w:ind w:left="7573" w:hanging="728"/>
      </w:pPr>
      <w:rPr>
        <w:rFonts w:hint="default"/>
        <w:lang w:val="ru-RU" w:eastAsia="ru-RU" w:bidi="ru-RU"/>
      </w:rPr>
    </w:lvl>
  </w:abstractNum>
  <w:abstractNum w:abstractNumId="5">
    <w:nsid w:val="5EA062A5"/>
    <w:multiLevelType w:val="hybridMultilevel"/>
    <w:tmpl w:val="62864784"/>
    <w:lvl w:ilvl="0" w:tplc="F934D7DE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A485426">
      <w:numFmt w:val="none"/>
      <w:lvlText w:val=""/>
      <w:lvlJc w:val="left"/>
      <w:pPr>
        <w:tabs>
          <w:tab w:val="num" w:pos="360"/>
        </w:tabs>
      </w:pPr>
    </w:lvl>
    <w:lvl w:ilvl="2" w:tplc="B8BED3F8">
      <w:numFmt w:val="bullet"/>
      <w:lvlText w:val="•"/>
      <w:lvlJc w:val="left"/>
      <w:pPr>
        <w:ind w:left="1791" w:hanging="600"/>
      </w:pPr>
      <w:rPr>
        <w:rFonts w:hint="default"/>
        <w:lang w:val="ru-RU" w:eastAsia="ru-RU" w:bidi="ru-RU"/>
      </w:rPr>
    </w:lvl>
    <w:lvl w:ilvl="3" w:tplc="64CEA1DE">
      <w:numFmt w:val="bullet"/>
      <w:lvlText w:val="•"/>
      <w:lvlJc w:val="left"/>
      <w:pPr>
        <w:ind w:left="2763" w:hanging="600"/>
      </w:pPr>
      <w:rPr>
        <w:rFonts w:hint="default"/>
        <w:lang w:val="ru-RU" w:eastAsia="ru-RU" w:bidi="ru-RU"/>
      </w:rPr>
    </w:lvl>
    <w:lvl w:ilvl="4" w:tplc="2DEE81C2">
      <w:numFmt w:val="bullet"/>
      <w:lvlText w:val="•"/>
      <w:lvlJc w:val="left"/>
      <w:pPr>
        <w:ind w:left="3735" w:hanging="600"/>
      </w:pPr>
      <w:rPr>
        <w:rFonts w:hint="default"/>
        <w:lang w:val="ru-RU" w:eastAsia="ru-RU" w:bidi="ru-RU"/>
      </w:rPr>
    </w:lvl>
    <w:lvl w:ilvl="5" w:tplc="827EAFD8">
      <w:numFmt w:val="bullet"/>
      <w:lvlText w:val="•"/>
      <w:lvlJc w:val="left"/>
      <w:pPr>
        <w:ind w:left="4707" w:hanging="600"/>
      </w:pPr>
      <w:rPr>
        <w:rFonts w:hint="default"/>
        <w:lang w:val="ru-RU" w:eastAsia="ru-RU" w:bidi="ru-RU"/>
      </w:rPr>
    </w:lvl>
    <w:lvl w:ilvl="6" w:tplc="73422ED4">
      <w:numFmt w:val="bullet"/>
      <w:lvlText w:val="•"/>
      <w:lvlJc w:val="left"/>
      <w:pPr>
        <w:ind w:left="5679" w:hanging="600"/>
      </w:pPr>
      <w:rPr>
        <w:rFonts w:hint="default"/>
        <w:lang w:val="ru-RU" w:eastAsia="ru-RU" w:bidi="ru-RU"/>
      </w:rPr>
    </w:lvl>
    <w:lvl w:ilvl="7" w:tplc="F7C839C2">
      <w:numFmt w:val="bullet"/>
      <w:lvlText w:val="•"/>
      <w:lvlJc w:val="left"/>
      <w:pPr>
        <w:ind w:left="6650" w:hanging="600"/>
      </w:pPr>
      <w:rPr>
        <w:rFonts w:hint="default"/>
        <w:lang w:val="ru-RU" w:eastAsia="ru-RU" w:bidi="ru-RU"/>
      </w:rPr>
    </w:lvl>
    <w:lvl w:ilvl="8" w:tplc="1EFE561E">
      <w:numFmt w:val="bullet"/>
      <w:lvlText w:val="•"/>
      <w:lvlJc w:val="left"/>
      <w:pPr>
        <w:ind w:left="7622" w:hanging="600"/>
      </w:pPr>
      <w:rPr>
        <w:rFonts w:hint="default"/>
        <w:lang w:val="ru-RU" w:eastAsia="ru-RU" w:bidi="ru-RU"/>
      </w:rPr>
    </w:lvl>
  </w:abstractNum>
  <w:abstractNum w:abstractNumId="6">
    <w:nsid w:val="749F51F5"/>
    <w:multiLevelType w:val="hybridMultilevel"/>
    <w:tmpl w:val="20687D06"/>
    <w:lvl w:ilvl="0" w:tplc="AB0ED23E">
      <w:start w:val="1"/>
      <w:numFmt w:val="decimal"/>
      <w:lvlText w:val="%1"/>
      <w:lvlJc w:val="left"/>
      <w:pPr>
        <w:ind w:left="102" w:hanging="701"/>
        <w:jc w:val="left"/>
      </w:pPr>
      <w:rPr>
        <w:rFonts w:hint="default"/>
        <w:lang w:val="ru-RU" w:eastAsia="ru-RU" w:bidi="ru-RU"/>
      </w:rPr>
    </w:lvl>
    <w:lvl w:ilvl="1" w:tplc="4B185C84">
      <w:numFmt w:val="none"/>
      <w:lvlText w:val=""/>
      <w:lvlJc w:val="left"/>
      <w:pPr>
        <w:tabs>
          <w:tab w:val="num" w:pos="360"/>
        </w:tabs>
      </w:pPr>
    </w:lvl>
    <w:lvl w:ilvl="2" w:tplc="A962A00A">
      <w:numFmt w:val="bullet"/>
      <w:lvlText w:val="•"/>
      <w:lvlJc w:val="left"/>
      <w:pPr>
        <w:ind w:left="1993" w:hanging="701"/>
      </w:pPr>
      <w:rPr>
        <w:rFonts w:hint="default"/>
        <w:lang w:val="ru-RU" w:eastAsia="ru-RU" w:bidi="ru-RU"/>
      </w:rPr>
    </w:lvl>
    <w:lvl w:ilvl="3" w:tplc="113222BC">
      <w:numFmt w:val="bullet"/>
      <w:lvlText w:val="•"/>
      <w:lvlJc w:val="left"/>
      <w:pPr>
        <w:ind w:left="2939" w:hanging="701"/>
      </w:pPr>
      <w:rPr>
        <w:rFonts w:hint="default"/>
        <w:lang w:val="ru-RU" w:eastAsia="ru-RU" w:bidi="ru-RU"/>
      </w:rPr>
    </w:lvl>
    <w:lvl w:ilvl="4" w:tplc="D674CDFC">
      <w:numFmt w:val="bullet"/>
      <w:lvlText w:val="•"/>
      <w:lvlJc w:val="left"/>
      <w:pPr>
        <w:ind w:left="3886" w:hanging="701"/>
      </w:pPr>
      <w:rPr>
        <w:rFonts w:hint="default"/>
        <w:lang w:val="ru-RU" w:eastAsia="ru-RU" w:bidi="ru-RU"/>
      </w:rPr>
    </w:lvl>
    <w:lvl w:ilvl="5" w:tplc="D09A3D5E">
      <w:numFmt w:val="bullet"/>
      <w:lvlText w:val="•"/>
      <w:lvlJc w:val="left"/>
      <w:pPr>
        <w:ind w:left="4833" w:hanging="701"/>
      </w:pPr>
      <w:rPr>
        <w:rFonts w:hint="default"/>
        <w:lang w:val="ru-RU" w:eastAsia="ru-RU" w:bidi="ru-RU"/>
      </w:rPr>
    </w:lvl>
    <w:lvl w:ilvl="6" w:tplc="A0205708">
      <w:numFmt w:val="bullet"/>
      <w:lvlText w:val="•"/>
      <w:lvlJc w:val="left"/>
      <w:pPr>
        <w:ind w:left="5779" w:hanging="701"/>
      </w:pPr>
      <w:rPr>
        <w:rFonts w:hint="default"/>
        <w:lang w:val="ru-RU" w:eastAsia="ru-RU" w:bidi="ru-RU"/>
      </w:rPr>
    </w:lvl>
    <w:lvl w:ilvl="7" w:tplc="492803C2">
      <w:numFmt w:val="bullet"/>
      <w:lvlText w:val="•"/>
      <w:lvlJc w:val="left"/>
      <w:pPr>
        <w:ind w:left="6726" w:hanging="701"/>
      </w:pPr>
      <w:rPr>
        <w:rFonts w:hint="default"/>
        <w:lang w:val="ru-RU" w:eastAsia="ru-RU" w:bidi="ru-RU"/>
      </w:rPr>
    </w:lvl>
    <w:lvl w:ilvl="8" w:tplc="9244D8AC">
      <w:numFmt w:val="bullet"/>
      <w:lvlText w:val="•"/>
      <w:lvlJc w:val="left"/>
      <w:pPr>
        <w:ind w:left="7673" w:hanging="70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06AF"/>
    <w:rsid w:val="00130F10"/>
    <w:rsid w:val="002705C8"/>
    <w:rsid w:val="002C2F37"/>
    <w:rsid w:val="00482992"/>
    <w:rsid w:val="004B3932"/>
    <w:rsid w:val="004D5C33"/>
    <w:rsid w:val="00645A9C"/>
    <w:rsid w:val="007106AF"/>
    <w:rsid w:val="008141A9"/>
    <w:rsid w:val="008F2513"/>
    <w:rsid w:val="00AE609A"/>
    <w:rsid w:val="00BD06DD"/>
    <w:rsid w:val="00BF1AEF"/>
    <w:rsid w:val="00D37739"/>
    <w:rsid w:val="00D70835"/>
    <w:rsid w:val="00D91C48"/>
    <w:rsid w:val="00E75D43"/>
    <w:rsid w:val="00F45ED0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D964036-855D-41F9-A6F5-1C79FFB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06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06AF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106AF"/>
    <w:pPr>
      <w:ind w:left="382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06AF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7106AF"/>
  </w:style>
  <w:style w:type="paragraph" w:styleId="a5">
    <w:name w:val="header"/>
    <w:basedOn w:val="a"/>
    <w:link w:val="a6"/>
    <w:uiPriority w:val="99"/>
    <w:semiHidden/>
    <w:unhideWhenUsed/>
    <w:rsid w:val="004829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99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829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99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B6A8-62E6-4E4D-8935-2D6B85E0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10</cp:revision>
  <dcterms:created xsi:type="dcterms:W3CDTF">2019-02-14T09:00:00Z</dcterms:created>
  <dcterms:modified xsi:type="dcterms:W3CDTF">2020-10-06T15:22:00Z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