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5C1" w:rsidRDefault="00D16655">
      <w:pPr>
        <w:rPr>
          <w:sz w:val="20"/>
        </w:rPr>
        <w:sectPr w:rsidR="00FF45C1">
          <w:type w:val="continuous"/>
          <w:pgSz w:w="11910" w:h="16840"/>
          <w:pgMar w:top="1120" w:right="620" w:bottom="280" w:left="1480" w:header="720" w:footer="720" w:gutter="0"/>
          <w:cols w:space="720"/>
        </w:sectPr>
      </w:pPr>
      <w:r w:rsidRPr="00D16655">
        <w:rPr>
          <w:sz w:val="20"/>
        </w:rPr>
        <w:drawing>
          <wp:inline distT="0" distB="0" distL="0" distR="0" wp14:anchorId="19F0DFAC" wp14:editId="45DFE8A0">
            <wp:extent cx="6229350" cy="881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5C1" w:rsidRDefault="005205C5">
      <w:pPr>
        <w:pStyle w:val="11"/>
        <w:numPr>
          <w:ilvl w:val="0"/>
          <w:numId w:val="5"/>
        </w:numPr>
        <w:tabs>
          <w:tab w:val="left" w:pos="3996"/>
        </w:tabs>
        <w:spacing w:before="72" w:line="321" w:lineRule="exact"/>
        <w:ind w:hanging="361"/>
        <w:jc w:val="both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FF45C1" w:rsidRDefault="005205C5">
      <w:pPr>
        <w:pStyle w:val="a4"/>
        <w:numPr>
          <w:ilvl w:val="1"/>
          <w:numId w:val="4"/>
        </w:numPr>
        <w:tabs>
          <w:tab w:val="left" w:pos="665"/>
        </w:tabs>
        <w:spacing w:line="240" w:lineRule="auto"/>
        <w:ind w:right="222" w:firstLine="19"/>
        <w:rPr>
          <w:sz w:val="28"/>
        </w:rPr>
      </w:pPr>
      <w:r>
        <w:rPr>
          <w:sz w:val="28"/>
        </w:rPr>
        <w:t>Положение о порядке перевода обучаю</w:t>
      </w:r>
      <w:r w:rsidR="00390660">
        <w:rPr>
          <w:sz w:val="28"/>
        </w:rPr>
        <w:t>щихся МБУДО «</w:t>
      </w:r>
      <w:proofErr w:type="spellStart"/>
      <w:r w:rsidR="00390660">
        <w:rPr>
          <w:sz w:val="28"/>
        </w:rPr>
        <w:t>Чурилковская</w:t>
      </w:r>
      <w:proofErr w:type="spellEnd"/>
      <w:r w:rsidR="00390660">
        <w:rPr>
          <w:sz w:val="28"/>
        </w:rPr>
        <w:t xml:space="preserve"> ДШИ</w:t>
      </w:r>
      <w:r>
        <w:rPr>
          <w:sz w:val="28"/>
        </w:rPr>
        <w:t xml:space="preserve">» (далее – Школа) с одной образовательной программы (далее – ОП) на другую разработано в соответствии с Федеральный закон от 29 декабря 2012 г. N 273-ФЗ "Об образовании в Российской Федерации", Типовым положением об образовательном учреждении дополнительного образования детей, утвержденного 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РФ от 26.06.2012 г. №</w:t>
      </w:r>
      <w:r>
        <w:rPr>
          <w:spacing w:val="-2"/>
          <w:sz w:val="28"/>
        </w:rPr>
        <w:t xml:space="preserve"> </w:t>
      </w:r>
      <w:r>
        <w:rPr>
          <w:sz w:val="28"/>
        </w:rPr>
        <w:t>504.</w:t>
      </w:r>
    </w:p>
    <w:p w:rsidR="00FF45C1" w:rsidRDefault="005205C5">
      <w:pPr>
        <w:pStyle w:val="a4"/>
        <w:numPr>
          <w:ilvl w:val="1"/>
          <w:numId w:val="4"/>
        </w:numPr>
        <w:tabs>
          <w:tab w:val="left" w:pos="646"/>
        </w:tabs>
        <w:spacing w:line="298" w:lineRule="exact"/>
        <w:ind w:left="645"/>
        <w:rPr>
          <w:sz w:val="28"/>
        </w:rPr>
      </w:pPr>
      <w:r>
        <w:rPr>
          <w:sz w:val="28"/>
        </w:rPr>
        <w:t>Перевод обучающихся с одной ОП на другую осуществляется в</w:t>
      </w:r>
      <w:r>
        <w:rPr>
          <w:spacing w:val="-19"/>
          <w:sz w:val="28"/>
        </w:rPr>
        <w:t xml:space="preserve"> </w:t>
      </w:r>
      <w:r>
        <w:rPr>
          <w:sz w:val="28"/>
        </w:rPr>
        <w:t>целях:</w:t>
      </w:r>
    </w:p>
    <w:p w:rsidR="00FF45C1" w:rsidRDefault="005205C5">
      <w:pPr>
        <w:pStyle w:val="a4"/>
        <w:numPr>
          <w:ilvl w:val="2"/>
          <w:numId w:val="4"/>
        </w:numPr>
        <w:tabs>
          <w:tab w:val="left" w:pos="962"/>
        </w:tabs>
        <w:spacing w:before="4" w:line="225" w:lineRule="auto"/>
        <w:ind w:right="244"/>
        <w:rPr>
          <w:sz w:val="28"/>
        </w:rPr>
      </w:pPr>
      <w:r>
        <w:rPr>
          <w:sz w:val="28"/>
        </w:rPr>
        <w:t>создания благоприятных условий для обучения, художественно- эстетического воспитания, творческого развития ребенка с учетом его индивидуальных потребностей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FF45C1" w:rsidRDefault="005205C5">
      <w:pPr>
        <w:pStyle w:val="a4"/>
        <w:numPr>
          <w:ilvl w:val="2"/>
          <w:numId w:val="4"/>
        </w:numPr>
        <w:tabs>
          <w:tab w:val="left" w:pos="1002"/>
        </w:tabs>
        <w:spacing w:line="294" w:lineRule="exact"/>
        <w:ind w:left="1002" w:hanging="341"/>
        <w:rPr>
          <w:sz w:val="28"/>
        </w:rPr>
      </w:pPr>
      <w:r>
        <w:rPr>
          <w:sz w:val="28"/>
        </w:rPr>
        <w:t>охраны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F45C1" w:rsidRDefault="005205C5">
      <w:pPr>
        <w:pStyle w:val="a4"/>
        <w:numPr>
          <w:ilvl w:val="1"/>
          <w:numId w:val="4"/>
        </w:numPr>
        <w:tabs>
          <w:tab w:val="left" w:pos="885"/>
        </w:tabs>
        <w:spacing w:before="7" w:line="225" w:lineRule="auto"/>
        <w:ind w:left="241" w:right="249" w:firstLine="0"/>
        <w:rPr>
          <w:sz w:val="28"/>
        </w:rPr>
      </w:pPr>
      <w:r>
        <w:rPr>
          <w:sz w:val="28"/>
        </w:rPr>
        <w:t>Перевод обучающихся осуществляется в рамках образовательных программ, реализуемых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Школой.</w:t>
      </w:r>
    </w:p>
    <w:p w:rsidR="00FF45C1" w:rsidRDefault="005205C5">
      <w:pPr>
        <w:pStyle w:val="a3"/>
        <w:spacing w:line="285" w:lineRule="exact"/>
        <w:ind w:left="661"/>
        <w:jc w:val="both"/>
      </w:pPr>
      <w:r>
        <w:t>В рамках образовательного процесса может быть произведен перевод: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line="225" w:lineRule="auto"/>
        <w:ind w:left="941" w:right="251"/>
        <w:rPr>
          <w:sz w:val="28"/>
        </w:rPr>
      </w:pPr>
      <w:r>
        <w:rPr>
          <w:sz w:val="28"/>
        </w:rPr>
        <w:t>с одной дополнительной предпрофессиональной общеобразовательной программы в области музыкального искусства 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другую;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line="302" w:lineRule="exact"/>
        <w:ind w:left="941" w:right="251"/>
        <w:rPr>
          <w:sz w:val="28"/>
        </w:rPr>
      </w:pPr>
      <w:r>
        <w:rPr>
          <w:sz w:val="28"/>
        </w:rPr>
        <w:t>с одной дополнительной предпрофессиональной общеобразовательной программы в области изобразительного искусства на</w:t>
      </w:r>
      <w:r>
        <w:rPr>
          <w:spacing w:val="-10"/>
          <w:sz w:val="28"/>
        </w:rPr>
        <w:t xml:space="preserve"> </w:t>
      </w:r>
      <w:r>
        <w:rPr>
          <w:sz w:val="28"/>
        </w:rPr>
        <w:t>другую;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line="308" w:lineRule="exact"/>
        <w:ind w:left="941" w:right="243"/>
        <w:rPr>
          <w:sz w:val="28"/>
        </w:rPr>
      </w:pPr>
      <w:r>
        <w:rPr>
          <w:sz w:val="28"/>
        </w:rPr>
        <w:t>с дополнительной предпрофессиональной общеобразовательной программы в области музыкального искусства на дополнительную общеразвивающую программу в области музыкального искусства (в том числе – со сменой специальности);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line="295" w:lineRule="exact"/>
        <w:ind w:hanging="361"/>
        <w:rPr>
          <w:sz w:val="28"/>
        </w:rPr>
      </w:pPr>
      <w:r>
        <w:rPr>
          <w:sz w:val="28"/>
        </w:rPr>
        <w:t>с дополнительной предпрофессиональной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общеобразовательной</w:t>
      </w:r>
    </w:p>
    <w:p w:rsidR="00FF45C1" w:rsidRDefault="005205C5">
      <w:pPr>
        <w:pStyle w:val="a3"/>
        <w:spacing w:before="4" w:line="228" w:lineRule="auto"/>
        <w:ind w:left="941" w:right="253"/>
        <w:jc w:val="both"/>
      </w:pPr>
      <w:r>
        <w:t>программы в области изобразительного искусства на дополнительную общеразвивающую программу в области изобразительного искусства;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before="5" w:line="308" w:lineRule="exact"/>
        <w:ind w:left="941" w:right="244"/>
        <w:rPr>
          <w:sz w:val="28"/>
        </w:rPr>
      </w:pPr>
      <w:r>
        <w:rPr>
          <w:sz w:val="28"/>
        </w:rPr>
        <w:t>с дополнительной общеразвивающей программы в области музыкального искусства на дополнительную предпрофессиональную общеобразовательную программу в области музыкального искусства (в том числе – со сменой специальности).</w:t>
      </w:r>
    </w:p>
    <w:p w:rsidR="00FF45C1" w:rsidRDefault="005205C5">
      <w:pPr>
        <w:pStyle w:val="a4"/>
        <w:numPr>
          <w:ilvl w:val="0"/>
          <w:numId w:val="3"/>
        </w:numPr>
        <w:tabs>
          <w:tab w:val="left" w:pos="942"/>
        </w:tabs>
        <w:spacing w:line="297" w:lineRule="exact"/>
        <w:ind w:hanging="361"/>
        <w:rPr>
          <w:sz w:val="28"/>
        </w:rPr>
      </w:pPr>
      <w:r>
        <w:rPr>
          <w:sz w:val="28"/>
        </w:rPr>
        <w:t>с дополнительной общеразвивающей программы 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</w:p>
    <w:p w:rsidR="00FF45C1" w:rsidRDefault="005205C5">
      <w:pPr>
        <w:pStyle w:val="a3"/>
        <w:spacing w:line="307" w:lineRule="exact"/>
        <w:ind w:left="941"/>
        <w:jc w:val="both"/>
      </w:pPr>
      <w:r>
        <w:t>изобразительного искусства на дополнительную</w:t>
      </w:r>
    </w:p>
    <w:p w:rsidR="00FF45C1" w:rsidRDefault="005205C5">
      <w:pPr>
        <w:pStyle w:val="a3"/>
        <w:spacing w:before="5" w:line="228" w:lineRule="auto"/>
        <w:ind w:left="941" w:right="250"/>
        <w:jc w:val="both"/>
      </w:pPr>
      <w:r>
        <w:t>предпрофессиональную общеобразовательную программу в соответствующей области искусства.</w:t>
      </w:r>
    </w:p>
    <w:p w:rsidR="00FF45C1" w:rsidRDefault="005205C5">
      <w:pPr>
        <w:pStyle w:val="a4"/>
        <w:numPr>
          <w:ilvl w:val="1"/>
          <w:numId w:val="4"/>
        </w:numPr>
        <w:tabs>
          <w:tab w:val="left" w:pos="849"/>
        </w:tabs>
        <w:spacing w:before="3" w:line="228" w:lineRule="auto"/>
        <w:ind w:left="241" w:right="243" w:firstLine="0"/>
        <w:rPr>
          <w:sz w:val="28"/>
        </w:rPr>
      </w:pPr>
      <w:r>
        <w:rPr>
          <w:sz w:val="28"/>
        </w:rPr>
        <w:t>При переводе обучающегося на места, финансируемые из средств бюджета муниципально</w:t>
      </w:r>
      <w:r w:rsidR="00390660">
        <w:rPr>
          <w:sz w:val="28"/>
        </w:rPr>
        <w:t xml:space="preserve">го образования – </w:t>
      </w:r>
      <w:proofErr w:type="spellStart"/>
      <w:r w:rsidR="00390660">
        <w:rPr>
          <w:sz w:val="28"/>
        </w:rPr>
        <w:t>Рыбновский</w:t>
      </w:r>
      <w:proofErr w:type="spellEnd"/>
      <w:r w:rsidR="00390660">
        <w:rPr>
          <w:sz w:val="28"/>
        </w:rPr>
        <w:t xml:space="preserve"> муниципальный район</w:t>
      </w:r>
      <w:r>
        <w:rPr>
          <w:sz w:val="28"/>
        </w:rPr>
        <w:t>, общая продолжительность обучения не должна превышать срока, установленного учебным планом для 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ОП.</w:t>
      </w:r>
    </w:p>
    <w:p w:rsidR="00FF45C1" w:rsidRDefault="005205C5">
      <w:pPr>
        <w:pStyle w:val="a4"/>
        <w:numPr>
          <w:ilvl w:val="1"/>
          <w:numId w:val="4"/>
        </w:numPr>
        <w:tabs>
          <w:tab w:val="left" w:pos="808"/>
        </w:tabs>
        <w:spacing w:before="5" w:line="235" w:lineRule="auto"/>
        <w:ind w:right="246" w:firstLine="0"/>
        <w:rPr>
          <w:sz w:val="28"/>
        </w:rPr>
      </w:pPr>
      <w:r>
        <w:rPr>
          <w:sz w:val="28"/>
        </w:rPr>
        <w:t>Перевод обучающихся производится по результатам промежуточной (четвертной, полугодовой, годовой)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аттестации.</w:t>
      </w:r>
    </w:p>
    <w:p w:rsidR="00FF45C1" w:rsidRDefault="005205C5">
      <w:pPr>
        <w:pStyle w:val="11"/>
        <w:numPr>
          <w:ilvl w:val="0"/>
          <w:numId w:val="5"/>
        </w:numPr>
        <w:tabs>
          <w:tab w:val="left" w:pos="3878"/>
        </w:tabs>
        <w:spacing w:before="238" w:line="317" w:lineRule="exact"/>
        <w:ind w:left="3877" w:hanging="361"/>
        <w:jc w:val="left"/>
      </w:pPr>
      <w:r>
        <w:t>Процедура перевода</w:t>
      </w:r>
    </w:p>
    <w:p w:rsidR="00FF45C1" w:rsidRDefault="005205C5">
      <w:pPr>
        <w:pStyle w:val="a3"/>
        <w:tabs>
          <w:tab w:val="left" w:pos="929"/>
          <w:tab w:val="left" w:pos="2246"/>
          <w:tab w:val="left" w:pos="3702"/>
          <w:tab w:val="left" w:pos="5732"/>
          <w:tab w:val="left" w:pos="7692"/>
          <w:tab w:val="left" w:pos="8711"/>
        </w:tabs>
        <w:spacing w:before="3" w:line="232" w:lineRule="auto"/>
        <w:ind w:left="363" w:right="248"/>
      </w:pPr>
      <w:r>
        <w:t>2.1</w:t>
      </w:r>
      <w:r>
        <w:tab/>
        <w:t>Родитель</w:t>
      </w:r>
      <w:r>
        <w:tab/>
        <w:t>(законный</w:t>
      </w:r>
      <w:r>
        <w:tab/>
        <w:t>представитель)</w:t>
      </w:r>
      <w:r>
        <w:tab/>
        <w:t>обучающегося</w:t>
      </w:r>
      <w:r>
        <w:tab/>
        <w:t>подает</w:t>
      </w:r>
      <w:r>
        <w:tab/>
      </w:r>
      <w:r>
        <w:rPr>
          <w:spacing w:val="-4"/>
        </w:rPr>
        <w:t xml:space="preserve">личное </w:t>
      </w:r>
      <w:r>
        <w:t>заявление о переводе на имя директора Школы (Приложение</w:t>
      </w:r>
      <w:r>
        <w:rPr>
          <w:spacing w:val="-10"/>
        </w:rPr>
        <w:t xml:space="preserve"> </w:t>
      </w:r>
      <w:r>
        <w:t>№1);</w:t>
      </w:r>
    </w:p>
    <w:p w:rsidR="00FF45C1" w:rsidRDefault="005205C5">
      <w:pPr>
        <w:pStyle w:val="a4"/>
        <w:numPr>
          <w:ilvl w:val="1"/>
          <w:numId w:val="2"/>
        </w:numPr>
        <w:tabs>
          <w:tab w:val="left" w:pos="787"/>
        </w:tabs>
        <w:spacing w:line="232" w:lineRule="auto"/>
        <w:ind w:right="245" w:firstLine="0"/>
        <w:rPr>
          <w:sz w:val="28"/>
        </w:rPr>
      </w:pPr>
      <w:r>
        <w:rPr>
          <w:sz w:val="28"/>
        </w:rPr>
        <w:t>Заместитель директора по учебно-воспитательной работе рассматривает заявление и проводит следующие организационные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мероприятия:</w:t>
      </w:r>
    </w:p>
    <w:p w:rsidR="00FF45C1" w:rsidRDefault="00FF45C1">
      <w:pPr>
        <w:spacing w:line="232" w:lineRule="auto"/>
        <w:rPr>
          <w:sz w:val="28"/>
        </w:rPr>
        <w:sectPr w:rsidR="00FF45C1">
          <w:pgSz w:w="11910" w:h="16840"/>
          <w:pgMar w:top="1040" w:right="620" w:bottom="280" w:left="1480" w:header="720" w:footer="720" w:gutter="0"/>
          <w:cols w:space="720"/>
        </w:sectPr>
      </w:pPr>
    </w:p>
    <w:p w:rsidR="00FF45C1" w:rsidRDefault="005205C5">
      <w:pPr>
        <w:pStyle w:val="a4"/>
        <w:numPr>
          <w:ilvl w:val="2"/>
          <w:numId w:val="2"/>
        </w:numPr>
        <w:tabs>
          <w:tab w:val="left" w:pos="1083"/>
          <w:tab w:val="left" w:pos="1084"/>
        </w:tabs>
        <w:spacing w:before="91" w:line="232" w:lineRule="auto"/>
        <w:ind w:right="252"/>
        <w:jc w:val="left"/>
        <w:rPr>
          <w:sz w:val="28"/>
        </w:rPr>
      </w:pPr>
      <w:r>
        <w:rPr>
          <w:sz w:val="28"/>
        </w:rPr>
        <w:lastRenderedPageBreak/>
        <w:t>Проводит личное собеседование с обучающимся, его родителями (законными представителями), преподавателями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обучающегося.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3"/>
          <w:tab w:val="left" w:pos="1084"/>
          <w:tab w:val="left" w:pos="3272"/>
          <w:tab w:val="left" w:pos="4196"/>
          <w:tab w:val="left" w:pos="4528"/>
          <w:tab w:val="left" w:pos="6345"/>
          <w:tab w:val="left" w:pos="7575"/>
          <w:tab w:val="left" w:pos="8413"/>
          <w:tab w:val="left" w:pos="9295"/>
        </w:tabs>
        <w:spacing w:before="5"/>
        <w:ind w:right="233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z w:val="28"/>
        </w:rPr>
        <w:tab/>
        <w:t>наличие</w:t>
      </w:r>
      <w:r>
        <w:rPr>
          <w:sz w:val="28"/>
        </w:rPr>
        <w:tab/>
        <w:t>вакантных</w:t>
      </w:r>
      <w:r>
        <w:rPr>
          <w:sz w:val="28"/>
        </w:rPr>
        <w:tab/>
        <w:t>мест</w:t>
      </w:r>
      <w:r>
        <w:rPr>
          <w:sz w:val="28"/>
        </w:rPr>
        <w:tab/>
        <w:t>по</w:t>
      </w:r>
      <w:r>
        <w:rPr>
          <w:sz w:val="28"/>
        </w:rPr>
        <w:tab/>
        <w:t>ОП,</w:t>
      </w:r>
      <w:r>
        <w:rPr>
          <w:sz w:val="28"/>
        </w:rPr>
        <w:tab/>
      </w:r>
      <w:r>
        <w:rPr>
          <w:spacing w:val="-9"/>
          <w:sz w:val="28"/>
        </w:rPr>
        <w:t xml:space="preserve">на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z w:val="28"/>
        </w:rPr>
        <w:tab/>
        <w:t>намерен</w:t>
      </w:r>
      <w:r>
        <w:rPr>
          <w:spacing w:val="-1"/>
          <w:sz w:val="28"/>
        </w:rPr>
        <w:t xml:space="preserve"> </w:t>
      </w:r>
      <w:r>
        <w:rPr>
          <w:sz w:val="28"/>
        </w:rPr>
        <w:t>перейти.</w:t>
      </w:r>
    </w:p>
    <w:p w:rsidR="00FF45C1" w:rsidRDefault="005205C5">
      <w:pPr>
        <w:pStyle w:val="a3"/>
        <w:tabs>
          <w:tab w:val="left" w:pos="7354"/>
          <w:tab w:val="left" w:pos="8033"/>
        </w:tabs>
        <w:spacing w:line="232" w:lineRule="auto"/>
        <w:ind w:left="1083" w:right="222"/>
      </w:pPr>
      <w:r>
        <w:t>При отсутствии вакантных</w:t>
      </w:r>
      <w:r>
        <w:rPr>
          <w:spacing w:val="-8"/>
        </w:rPr>
        <w:t xml:space="preserve"> </w:t>
      </w:r>
      <w:r>
        <w:t>мест,</w:t>
      </w:r>
      <w:r>
        <w:rPr>
          <w:spacing w:val="-4"/>
        </w:rPr>
        <w:t xml:space="preserve"> </w:t>
      </w:r>
      <w:r>
        <w:t>финансируемых</w:t>
      </w:r>
      <w:r>
        <w:tab/>
        <w:t>из</w:t>
      </w:r>
      <w:r>
        <w:tab/>
        <w:t>средств бюджета муниципально</w:t>
      </w:r>
      <w:r w:rsidR="00390660">
        <w:t xml:space="preserve">го образования </w:t>
      </w:r>
      <w:proofErr w:type="spellStart"/>
      <w:r w:rsidR="00390660">
        <w:t>Рыбновский</w:t>
      </w:r>
      <w:proofErr w:type="spellEnd"/>
      <w:r w:rsidR="00390660">
        <w:t xml:space="preserve"> муниципальный район</w:t>
      </w:r>
      <w:r>
        <w:t xml:space="preserve"> в рамках установленного муниципального задания, обучающемуся может быть предложен вариант перевода на ОП с оплатой стоимости обучения (на места сверх установленного муниципального задания).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4"/>
        </w:tabs>
        <w:ind w:right="246"/>
        <w:rPr>
          <w:sz w:val="28"/>
        </w:rPr>
      </w:pPr>
      <w:r>
        <w:rPr>
          <w:sz w:val="28"/>
        </w:rPr>
        <w:t>Определяет соответствие изученных обучающимся дисциплин учебному плану ОП, на которую намерен перейти обучающийся. Устанавливает разницу, возникшую из-за отличий учебных планов 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№2).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4"/>
        </w:tabs>
        <w:ind w:right="252"/>
        <w:rPr>
          <w:sz w:val="28"/>
        </w:rPr>
      </w:pPr>
      <w:r>
        <w:rPr>
          <w:sz w:val="28"/>
        </w:rPr>
        <w:t>Готовит по итогам проведенных мероприятий сообщение для Педагогического 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FF45C1" w:rsidRDefault="00390660" w:rsidP="00390660">
      <w:pPr>
        <w:pStyle w:val="a4"/>
        <w:tabs>
          <w:tab w:val="left" w:pos="856"/>
          <w:tab w:val="left" w:pos="8205"/>
        </w:tabs>
        <w:spacing w:line="232" w:lineRule="auto"/>
        <w:ind w:right="228" w:firstLine="0"/>
        <w:jc w:val="left"/>
        <w:rPr>
          <w:sz w:val="28"/>
        </w:rPr>
      </w:pPr>
      <w:r>
        <w:rPr>
          <w:sz w:val="28"/>
        </w:rPr>
        <w:t>Действия педагогического совета: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4"/>
        </w:tabs>
        <w:ind w:right="242"/>
        <w:rPr>
          <w:sz w:val="28"/>
        </w:rPr>
      </w:pPr>
      <w:r>
        <w:rPr>
          <w:sz w:val="28"/>
        </w:rPr>
        <w:t>Заслушивает сообщение заместителя директора по учебно- воспитательной работе по вопросам, обозначенным в п. 2.2. настоящего Положения.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4"/>
        </w:tabs>
        <w:ind w:right="243"/>
        <w:rPr>
          <w:sz w:val="28"/>
        </w:rPr>
      </w:pPr>
      <w:r>
        <w:rPr>
          <w:sz w:val="28"/>
        </w:rPr>
        <w:t>Рассматривает результаты промежуточной аттестации обучающегося по всем предметам (дисциплинам)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плана.</w:t>
      </w:r>
    </w:p>
    <w:p w:rsidR="00FF45C1" w:rsidRDefault="005205C5">
      <w:pPr>
        <w:pStyle w:val="a4"/>
        <w:numPr>
          <w:ilvl w:val="1"/>
          <w:numId w:val="2"/>
        </w:numPr>
        <w:tabs>
          <w:tab w:val="left" w:pos="971"/>
        </w:tabs>
        <w:spacing w:line="232" w:lineRule="auto"/>
        <w:ind w:right="252" w:firstLine="0"/>
        <w:rPr>
          <w:sz w:val="28"/>
        </w:rPr>
      </w:pPr>
      <w:r>
        <w:rPr>
          <w:sz w:val="28"/>
        </w:rPr>
        <w:t>Вносит в повестку дня педагогического совета рекомендацию по переводу обучающегося на желаемую ОП с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указанием: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3"/>
          <w:tab w:val="left" w:pos="1084"/>
        </w:tabs>
        <w:ind w:right="248"/>
        <w:jc w:val="left"/>
        <w:rPr>
          <w:sz w:val="28"/>
        </w:rPr>
      </w:pPr>
      <w:r>
        <w:rPr>
          <w:sz w:val="28"/>
        </w:rPr>
        <w:t>вида учебного плана (обучение по общему учебному плану ОП, либо по индивидуальному 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плану);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3"/>
          <w:tab w:val="left" w:pos="1084"/>
          <w:tab w:val="left" w:pos="2163"/>
          <w:tab w:val="left" w:pos="2530"/>
          <w:tab w:val="left" w:pos="3780"/>
          <w:tab w:val="left" w:pos="5492"/>
          <w:tab w:val="left" w:pos="7392"/>
          <w:tab w:val="left" w:pos="7775"/>
          <w:tab w:val="left" w:pos="8889"/>
        </w:tabs>
        <w:ind w:right="251"/>
        <w:jc w:val="left"/>
        <w:rPr>
          <w:sz w:val="28"/>
        </w:rPr>
      </w:pPr>
      <w:r>
        <w:rPr>
          <w:sz w:val="28"/>
        </w:rPr>
        <w:t>класса,</w:t>
      </w:r>
      <w:r>
        <w:rPr>
          <w:sz w:val="28"/>
        </w:rPr>
        <w:tab/>
        <w:t>в</w:t>
      </w:r>
      <w:r>
        <w:rPr>
          <w:sz w:val="28"/>
        </w:rPr>
        <w:tab/>
        <w:t>который</w:t>
      </w:r>
      <w:r>
        <w:rPr>
          <w:sz w:val="28"/>
        </w:rPr>
        <w:tab/>
        <w:t>переводится</w:t>
      </w:r>
      <w:r>
        <w:rPr>
          <w:sz w:val="28"/>
        </w:rPr>
        <w:tab/>
        <w:t>обучающийся</w:t>
      </w:r>
      <w:r>
        <w:rPr>
          <w:sz w:val="28"/>
        </w:rPr>
        <w:tab/>
        <w:t>и</w:t>
      </w:r>
      <w:r>
        <w:rPr>
          <w:sz w:val="28"/>
        </w:rPr>
        <w:tab/>
        <w:t>общего</w:t>
      </w:r>
      <w:r>
        <w:rPr>
          <w:sz w:val="28"/>
        </w:rPr>
        <w:tab/>
      </w:r>
      <w:r>
        <w:rPr>
          <w:spacing w:val="-5"/>
          <w:sz w:val="28"/>
        </w:rPr>
        <w:t xml:space="preserve">срока </w:t>
      </w:r>
      <w:r>
        <w:rPr>
          <w:sz w:val="28"/>
        </w:rPr>
        <w:t>обучения (нормативный, либо сокращенный срок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обучения);</w:t>
      </w:r>
    </w:p>
    <w:p w:rsidR="00FF45C1" w:rsidRDefault="005205C5">
      <w:pPr>
        <w:pStyle w:val="a4"/>
        <w:numPr>
          <w:ilvl w:val="2"/>
          <w:numId w:val="2"/>
        </w:numPr>
        <w:tabs>
          <w:tab w:val="left" w:pos="1083"/>
          <w:tab w:val="left" w:pos="1084"/>
          <w:tab w:val="left" w:pos="3153"/>
          <w:tab w:val="left" w:pos="4347"/>
          <w:tab w:val="left" w:pos="5801"/>
          <w:tab w:val="left" w:pos="6321"/>
          <w:tab w:val="left" w:pos="7899"/>
          <w:tab w:val="left" w:pos="8664"/>
        </w:tabs>
        <w:ind w:right="230"/>
        <w:jc w:val="left"/>
        <w:rPr>
          <w:sz w:val="28"/>
        </w:rPr>
      </w:pPr>
      <w:r>
        <w:rPr>
          <w:sz w:val="28"/>
        </w:rPr>
        <w:t>необходимости</w:t>
      </w:r>
      <w:r>
        <w:rPr>
          <w:sz w:val="28"/>
        </w:rPr>
        <w:tab/>
      </w:r>
      <w:proofErr w:type="spellStart"/>
      <w:r>
        <w:rPr>
          <w:sz w:val="28"/>
        </w:rPr>
        <w:t>досдачи</w:t>
      </w:r>
      <w:proofErr w:type="spellEnd"/>
      <w:r>
        <w:rPr>
          <w:sz w:val="28"/>
        </w:rPr>
        <w:tab/>
        <w:t>материала</w:t>
      </w:r>
      <w:r>
        <w:rPr>
          <w:sz w:val="28"/>
        </w:rPr>
        <w:tab/>
        <w:t>по</w:t>
      </w:r>
      <w:r>
        <w:rPr>
          <w:sz w:val="28"/>
        </w:rPr>
        <w:tab/>
        <w:t>предметам,</w:t>
      </w:r>
      <w:r>
        <w:rPr>
          <w:sz w:val="28"/>
        </w:rPr>
        <w:tab/>
        <w:t>если</w:t>
      </w:r>
      <w:r>
        <w:rPr>
          <w:sz w:val="28"/>
        </w:rPr>
        <w:tab/>
      </w:r>
      <w:r>
        <w:rPr>
          <w:spacing w:val="-4"/>
          <w:sz w:val="28"/>
        </w:rPr>
        <w:t xml:space="preserve">таковая </w:t>
      </w:r>
      <w:r>
        <w:rPr>
          <w:sz w:val="28"/>
        </w:rPr>
        <w:t>имеется.</w:t>
      </w:r>
    </w:p>
    <w:p w:rsidR="00FF45C1" w:rsidRDefault="005205C5">
      <w:pPr>
        <w:pStyle w:val="a4"/>
        <w:numPr>
          <w:ilvl w:val="1"/>
          <w:numId w:val="2"/>
        </w:numPr>
        <w:tabs>
          <w:tab w:val="left" w:pos="856"/>
        </w:tabs>
        <w:spacing w:line="232" w:lineRule="auto"/>
        <w:ind w:right="600" w:firstLine="0"/>
        <w:rPr>
          <w:sz w:val="28"/>
        </w:rPr>
      </w:pPr>
      <w:r>
        <w:rPr>
          <w:sz w:val="28"/>
        </w:rPr>
        <w:t>Педагогический совет принимает решение о переводе обучающегося. Директор утверждает решение о переводе обучающегося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приказом.</w:t>
      </w:r>
    </w:p>
    <w:p w:rsidR="00FF45C1" w:rsidRDefault="005205C5">
      <w:pPr>
        <w:pStyle w:val="11"/>
        <w:numPr>
          <w:ilvl w:val="0"/>
          <w:numId w:val="5"/>
        </w:numPr>
        <w:tabs>
          <w:tab w:val="left" w:pos="2145"/>
        </w:tabs>
        <w:spacing w:before="226" w:line="317" w:lineRule="exact"/>
        <w:ind w:left="2145" w:hanging="361"/>
        <w:jc w:val="both"/>
      </w:pPr>
      <w:r>
        <w:t>Перевод обучающихся по инициативе</w:t>
      </w:r>
      <w:r>
        <w:rPr>
          <w:spacing w:val="-8"/>
        </w:rPr>
        <w:t xml:space="preserve"> </w:t>
      </w:r>
      <w:r>
        <w:t>Школы</w:t>
      </w:r>
    </w:p>
    <w:p w:rsidR="00FF45C1" w:rsidRDefault="005205C5">
      <w:pPr>
        <w:pStyle w:val="a4"/>
        <w:numPr>
          <w:ilvl w:val="1"/>
          <w:numId w:val="1"/>
        </w:numPr>
        <w:tabs>
          <w:tab w:val="left" w:pos="885"/>
        </w:tabs>
        <w:spacing w:before="2" w:line="232" w:lineRule="auto"/>
        <w:ind w:left="941" w:right="243" w:hanging="600"/>
        <w:rPr>
          <w:sz w:val="28"/>
        </w:rPr>
      </w:pPr>
      <w:r>
        <w:rPr>
          <w:sz w:val="28"/>
        </w:rPr>
        <w:t>Органы педагогического самоуправления Школы - Педагогический совет, руководствуясь целями, указанными в разделе 1 настоящего Положения, а также в случае систематической неуспеваемости обучающегося, могут рекомендовать осуществление перевода обучающегося на 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ОП.</w:t>
      </w:r>
    </w:p>
    <w:p w:rsidR="00FF45C1" w:rsidRDefault="005205C5">
      <w:pPr>
        <w:pStyle w:val="a4"/>
        <w:numPr>
          <w:ilvl w:val="1"/>
          <w:numId w:val="1"/>
        </w:numPr>
        <w:tabs>
          <w:tab w:val="left" w:pos="885"/>
        </w:tabs>
        <w:spacing w:line="232" w:lineRule="auto"/>
        <w:ind w:left="941" w:right="249" w:hanging="600"/>
        <w:rPr>
          <w:sz w:val="28"/>
        </w:rPr>
      </w:pPr>
      <w:r>
        <w:rPr>
          <w:sz w:val="28"/>
        </w:rPr>
        <w:t>Рекомендация Педагогического совета доводится до сведения родителей (законных представителей) обучающегося. В случае согласия родителей (законных представителей) обучающегося на перевод, процедура перевода производится в порядке, определенном в разделе 2 настоящего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Положения.</w:t>
      </w:r>
    </w:p>
    <w:p w:rsidR="00FF45C1" w:rsidRDefault="00FF45C1">
      <w:pPr>
        <w:spacing w:line="232" w:lineRule="auto"/>
        <w:jc w:val="both"/>
        <w:rPr>
          <w:sz w:val="28"/>
        </w:rPr>
        <w:sectPr w:rsidR="00FF45C1">
          <w:pgSz w:w="11910" w:h="16840"/>
          <w:pgMar w:top="1000" w:right="620" w:bottom="280" w:left="1480" w:header="720" w:footer="720" w:gutter="0"/>
          <w:cols w:space="720"/>
        </w:sectPr>
      </w:pPr>
    </w:p>
    <w:p w:rsidR="00FF45C1" w:rsidRDefault="005205C5">
      <w:pPr>
        <w:pStyle w:val="a3"/>
        <w:spacing w:before="85"/>
        <w:ind w:right="225"/>
        <w:jc w:val="right"/>
        <w:rPr>
          <w:rFonts w:ascii="Courier New" w:hAnsi="Courier New"/>
        </w:rPr>
      </w:pPr>
      <w:r>
        <w:rPr>
          <w:rFonts w:ascii="Courier New" w:hAnsi="Courier New"/>
        </w:rPr>
        <w:lastRenderedPageBreak/>
        <w:t>Приложение 1</w:t>
      </w:r>
    </w:p>
    <w:p w:rsidR="00FF45C1" w:rsidRDefault="00FF45C1">
      <w:pPr>
        <w:pStyle w:val="a3"/>
        <w:rPr>
          <w:rFonts w:ascii="Courier New"/>
          <w:sz w:val="32"/>
        </w:rPr>
      </w:pPr>
    </w:p>
    <w:p w:rsidR="00FF45C1" w:rsidRDefault="00FF45C1">
      <w:pPr>
        <w:pStyle w:val="a3"/>
        <w:rPr>
          <w:rFonts w:ascii="Courier New"/>
          <w:sz w:val="32"/>
        </w:rPr>
      </w:pPr>
    </w:p>
    <w:p w:rsidR="00FF45C1" w:rsidRDefault="00FF45C1">
      <w:pPr>
        <w:pStyle w:val="a3"/>
        <w:rPr>
          <w:rFonts w:ascii="Courier New"/>
          <w:sz w:val="32"/>
        </w:rPr>
      </w:pPr>
    </w:p>
    <w:p w:rsidR="00FF45C1" w:rsidRDefault="005205C5">
      <w:pPr>
        <w:pStyle w:val="11"/>
        <w:spacing w:before="185"/>
        <w:ind w:right="535" w:firstLine="0"/>
        <w:jc w:val="center"/>
      </w:pPr>
      <w:r>
        <w:t>Образец заявления о переводе на другую форму обучения</w:t>
      </w:r>
    </w:p>
    <w:p w:rsidR="00FF45C1" w:rsidRDefault="00FF45C1">
      <w:pPr>
        <w:pStyle w:val="a3"/>
        <w:rPr>
          <w:b/>
          <w:sz w:val="20"/>
        </w:rPr>
      </w:pPr>
    </w:p>
    <w:p w:rsidR="00FF45C1" w:rsidRDefault="00FF45C1">
      <w:pPr>
        <w:pStyle w:val="a3"/>
        <w:rPr>
          <w:b/>
          <w:sz w:val="20"/>
        </w:rPr>
      </w:pPr>
    </w:p>
    <w:p w:rsidR="00FF45C1" w:rsidRDefault="00FF45C1">
      <w:pPr>
        <w:pStyle w:val="a3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4249" w:type="dxa"/>
        <w:tblLayout w:type="fixed"/>
        <w:tblLook w:val="01E0" w:firstRow="1" w:lastRow="1" w:firstColumn="1" w:lastColumn="1" w:noHBand="0" w:noVBand="0"/>
      </w:tblPr>
      <w:tblGrid>
        <w:gridCol w:w="5445"/>
      </w:tblGrid>
      <w:tr w:rsidR="00FF45C1">
        <w:trPr>
          <w:trHeight w:val="317"/>
        </w:trPr>
        <w:tc>
          <w:tcPr>
            <w:tcW w:w="5445" w:type="dxa"/>
            <w:tcBorders>
              <w:bottom w:val="single" w:sz="4" w:space="0" w:color="000000"/>
            </w:tcBorders>
          </w:tcPr>
          <w:p w:rsidR="00FF45C1" w:rsidRDefault="005205C5">
            <w:pPr>
              <w:pStyle w:val="TableParagraph"/>
              <w:spacing w:line="297" w:lineRule="exact"/>
              <w:ind w:left="855" w:right="28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Директору</w:t>
            </w:r>
          </w:p>
        </w:tc>
      </w:tr>
      <w:tr w:rsidR="00FF45C1">
        <w:trPr>
          <w:trHeight w:val="320"/>
        </w:trPr>
        <w:tc>
          <w:tcPr>
            <w:tcW w:w="5445" w:type="dxa"/>
            <w:tcBorders>
              <w:top w:val="single" w:sz="4" w:space="0" w:color="000000"/>
            </w:tcBorders>
          </w:tcPr>
          <w:p w:rsidR="00FF45C1" w:rsidRDefault="005205C5">
            <w:pPr>
              <w:pStyle w:val="TableParagraph"/>
              <w:spacing w:line="300" w:lineRule="exact"/>
              <w:ind w:left="1349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(должность руководителя)</w:t>
            </w:r>
          </w:p>
        </w:tc>
      </w:tr>
      <w:tr w:rsidR="00FF45C1">
        <w:trPr>
          <w:trHeight w:val="324"/>
        </w:trPr>
        <w:tc>
          <w:tcPr>
            <w:tcW w:w="5445" w:type="dxa"/>
            <w:tcBorders>
              <w:bottom w:val="single" w:sz="4" w:space="0" w:color="000000"/>
            </w:tcBorders>
          </w:tcPr>
          <w:p w:rsidR="00FF45C1" w:rsidRDefault="00390660">
            <w:pPr>
              <w:pStyle w:val="TableParagraph"/>
              <w:spacing w:line="305" w:lineRule="exact"/>
              <w:ind w:left="855" w:right="28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МБУДО «</w:t>
            </w:r>
            <w:proofErr w:type="spellStart"/>
            <w:r>
              <w:rPr>
                <w:rFonts w:ascii="Times New Roman" w:hAnsi="Times New Roman"/>
                <w:sz w:val="28"/>
              </w:rPr>
              <w:t>Чурилковская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ДШИ</w:t>
            </w:r>
            <w:r w:rsidR="005205C5">
              <w:rPr>
                <w:rFonts w:ascii="Times New Roman" w:hAnsi="Times New Roman"/>
                <w:sz w:val="28"/>
              </w:rPr>
              <w:t>»</w:t>
            </w:r>
          </w:p>
        </w:tc>
      </w:tr>
      <w:tr w:rsidR="00FF45C1">
        <w:trPr>
          <w:trHeight w:val="643"/>
        </w:trPr>
        <w:tc>
          <w:tcPr>
            <w:tcW w:w="5445" w:type="dxa"/>
            <w:tcBorders>
              <w:top w:val="single" w:sz="4" w:space="0" w:color="000000"/>
              <w:bottom w:val="single" w:sz="4" w:space="0" w:color="000000"/>
            </w:tcBorders>
          </w:tcPr>
          <w:p w:rsidR="00FF45C1" w:rsidRDefault="005205C5">
            <w:pPr>
              <w:pStyle w:val="TableParagraph"/>
              <w:spacing w:line="315" w:lineRule="exact"/>
              <w:ind w:left="1303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(наименование организации)</w:t>
            </w:r>
          </w:p>
        </w:tc>
      </w:tr>
      <w:tr w:rsidR="00FF45C1">
        <w:trPr>
          <w:trHeight w:val="320"/>
        </w:trPr>
        <w:tc>
          <w:tcPr>
            <w:tcW w:w="5445" w:type="dxa"/>
            <w:tcBorders>
              <w:top w:val="single" w:sz="4" w:space="0" w:color="000000"/>
            </w:tcBorders>
          </w:tcPr>
          <w:p w:rsidR="00FF45C1" w:rsidRDefault="005205C5">
            <w:pPr>
              <w:pStyle w:val="TableParagraph"/>
              <w:spacing w:line="300" w:lineRule="exact"/>
              <w:ind w:left="855" w:right="295"/>
              <w:jc w:val="center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(фамилия, инициалы руководителя)</w:t>
            </w:r>
          </w:p>
        </w:tc>
      </w:tr>
      <w:tr w:rsidR="00FF45C1">
        <w:trPr>
          <w:trHeight w:val="327"/>
        </w:trPr>
        <w:tc>
          <w:tcPr>
            <w:tcW w:w="5445" w:type="dxa"/>
          </w:tcPr>
          <w:p w:rsidR="00FF45C1" w:rsidRDefault="005205C5">
            <w:pPr>
              <w:pStyle w:val="TableParagraph"/>
              <w:tabs>
                <w:tab w:val="left" w:pos="5510"/>
              </w:tabs>
              <w:spacing w:line="308" w:lineRule="exact"/>
              <w:ind w:left="200" w:right="-7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>
              <w:rPr>
                <w:rFonts w:ascii="Times New Roman" w:hAnsi="Times New Roman"/>
                <w:spacing w:val="-3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  <w:tr w:rsidR="00FF45C1">
        <w:trPr>
          <w:trHeight w:val="650"/>
        </w:trPr>
        <w:tc>
          <w:tcPr>
            <w:tcW w:w="5445" w:type="dxa"/>
            <w:tcBorders>
              <w:bottom w:val="single" w:sz="4" w:space="0" w:color="000000"/>
            </w:tcBorders>
          </w:tcPr>
          <w:p w:rsidR="00FF45C1" w:rsidRDefault="005205C5">
            <w:pPr>
              <w:pStyle w:val="TableParagraph"/>
              <w:ind w:left="855" w:right="288"/>
              <w:jc w:val="center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(ФИО)</w:t>
            </w:r>
          </w:p>
        </w:tc>
      </w:tr>
    </w:tbl>
    <w:p w:rsidR="00FF45C1" w:rsidRDefault="00FF45C1">
      <w:pPr>
        <w:pStyle w:val="a3"/>
        <w:rPr>
          <w:b/>
          <w:sz w:val="20"/>
        </w:rPr>
      </w:pPr>
    </w:p>
    <w:p w:rsidR="00FF45C1" w:rsidRDefault="00FF45C1">
      <w:pPr>
        <w:pStyle w:val="a3"/>
        <w:rPr>
          <w:b/>
          <w:sz w:val="20"/>
        </w:rPr>
      </w:pPr>
    </w:p>
    <w:p w:rsidR="00FF45C1" w:rsidRDefault="00FF45C1">
      <w:pPr>
        <w:pStyle w:val="a3"/>
        <w:rPr>
          <w:b/>
          <w:sz w:val="20"/>
        </w:rPr>
      </w:pPr>
    </w:p>
    <w:p w:rsidR="00FF45C1" w:rsidRDefault="00FF45C1">
      <w:pPr>
        <w:pStyle w:val="a3"/>
        <w:spacing w:before="2"/>
        <w:rPr>
          <w:b/>
          <w:sz w:val="16"/>
        </w:rPr>
      </w:pPr>
    </w:p>
    <w:p w:rsidR="00FF45C1" w:rsidRDefault="005205C5">
      <w:pPr>
        <w:spacing w:before="89"/>
        <w:ind w:left="531" w:right="534"/>
        <w:jc w:val="center"/>
        <w:rPr>
          <w:b/>
          <w:sz w:val="28"/>
        </w:rPr>
      </w:pPr>
      <w:r>
        <w:rPr>
          <w:b/>
          <w:sz w:val="28"/>
        </w:rPr>
        <w:t>заявление</w:t>
      </w:r>
    </w:p>
    <w:p w:rsidR="00FF45C1" w:rsidRDefault="00FF45C1">
      <w:pPr>
        <w:pStyle w:val="a3"/>
        <w:rPr>
          <w:b/>
          <w:sz w:val="30"/>
        </w:rPr>
      </w:pPr>
    </w:p>
    <w:p w:rsidR="00FF45C1" w:rsidRDefault="00FF45C1">
      <w:pPr>
        <w:pStyle w:val="a3"/>
        <w:spacing w:before="7"/>
        <w:rPr>
          <w:b/>
          <w:sz w:val="25"/>
        </w:rPr>
      </w:pPr>
    </w:p>
    <w:p w:rsidR="00FF45C1" w:rsidRDefault="005205C5">
      <w:pPr>
        <w:pStyle w:val="a3"/>
        <w:tabs>
          <w:tab w:val="left" w:pos="4018"/>
        </w:tabs>
        <w:spacing w:line="225" w:lineRule="auto"/>
        <w:ind w:left="961" w:right="242" w:firstLine="676"/>
        <w:jc w:val="both"/>
      </w:pPr>
      <w:r>
        <w:t>Прошу перевести моего ребенка (ФИО, год рождения ребенка) с одной образовательной программы в области (музыкального, художественного)</w:t>
      </w:r>
      <w:r>
        <w:tab/>
        <w:t>искусства на другую, в связи</w:t>
      </w:r>
      <w:r>
        <w:rPr>
          <w:spacing w:val="44"/>
        </w:rPr>
        <w:t xml:space="preserve"> </w:t>
      </w:r>
      <w:r>
        <w:t>с</w:t>
      </w:r>
    </w:p>
    <w:p w:rsidR="00FF45C1" w:rsidRDefault="005205C5">
      <w:pPr>
        <w:pStyle w:val="a3"/>
        <w:tabs>
          <w:tab w:val="left" w:pos="5021"/>
        </w:tabs>
        <w:spacing w:line="306" w:lineRule="exact"/>
        <w:ind w:left="9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(указать</w:t>
      </w:r>
      <w:r>
        <w:rPr>
          <w:spacing w:val="-2"/>
        </w:rPr>
        <w:t xml:space="preserve"> </w:t>
      </w:r>
      <w:r>
        <w:t>причины).</w:t>
      </w:r>
    </w:p>
    <w:p w:rsidR="00FF45C1" w:rsidRDefault="00FF45C1">
      <w:pPr>
        <w:pStyle w:val="a3"/>
        <w:rPr>
          <w:sz w:val="30"/>
        </w:rPr>
      </w:pPr>
    </w:p>
    <w:p w:rsidR="00FF45C1" w:rsidRDefault="00FF45C1">
      <w:pPr>
        <w:pStyle w:val="a3"/>
        <w:rPr>
          <w:sz w:val="30"/>
        </w:rPr>
      </w:pPr>
    </w:p>
    <w:p w:rsidR="00FF45C1" w:rsidRDefault="00FF45C1">
      <w:pPr>
        <w:pStyle w:val="a3"/>
        <w:spacing w:before="5"/>
        <w:rPr>
          <w:sz w:val="23"/>
        </w:rPr>
      </w:pPr>
    </w:p>
    <w:p w:rsidR="00FF45C1" w:rsidRDefault="005205C5">
      <w:pPr>
        <w:pStyle w:val="a3"/>
        <w:tabs>
          <w:tab w:val="left" w:pos="6554"/>
        </w:tabs>
        <w:ind w:left="531"/>
        <w:jc w:val="center"/>
      </w:pPr>
      <w:r>
        <w:t>Дата</w:t>
      </w:r>
      <w:r>
        <w:tab/>
        <w:t>Подпись</w:t>
      </w:r>
    </w:p>
    <w:p w:rsidR="00FF45C1" w:rsidRDefault="00FF45C1">
      <w:pPr>
        <w:jc w:val="center"/>
        <w:sectPr w:rsidR="00FF45C1">
          <w:pgSz w:w="11910" w:h="16840"/>
          <w:pgMar w:top="1360" w:right="620" w:bottom="280" w:left="1480" w:header="720" w:footer="720" w:gutter="0"/>
          <w:cols w:space="720"/>
        </w:sectPr>
      </w:pPr>
    </w:p>
    <w:p w:rsidR="00FF45C1" w:rsidRDefault="005205C5">
      <w:pPr>
        <w:pStyle w:val="a3"/>
        <w:spacing w:before="81"/>
        <w:ind w:right="225"/>
        <w:jc w:val="right"/>
        <w:rPr>
          <w:rFonts w:ascii="Courier New" w:hAnsi="Courier New"/>
        </w:rPr>
      </w:pPr>
      <w:r>
        <w:rPr>
          <w:rFonts w:ascii="Courier New" w:hAnsi="Courier New"/>
        </w:rPr>
        <w:lastRenderedPageBreak/>
        <w:t>Приложение 2</w:t>
      </w:r>
    </w:p>
    <w:p w:rsidR="00FF45C1" w:rsidRDefault="00FF45C1">
      <w:pPr>
        <w:pStyle w:val="a3"/>
        <w:rPr>
          <w:rFonts w:ascii="Courier New"/>
          <w:sz w:val="20"/>
        </w:rPr>
      </w:pPr>
    </w:p>
    <w:p w:rsidR="00FF45C1" w:rsidRDefault="00FF45C1">
      <w:pPr>
        <w:pStyle w:val="a3"/>
        <w:rPr>
          <w:rFonts w:ascii="Courier New"/>
          <w:sz w:val="20"/>
        </w:rPr>
      </w:pPr>
    </w:p>
    <w:p w:rsidR="00FF45C1" w:rsidRDefault="00FF45C1">
      <w:pPr>
        <w:pStyle w:val="a3"/>
        <w:rPr>
          <w:rFonts w:ascii="Courier New"/>
          <w:sz w:val="20"/>
        </w:rPr>
      </w:pPr>
    </w:p>
    <w:p w:rsidR="00FF45C1" w:rsidRDefault="00FF45C1">
      <w:pPr>
        <w:pStyle w:val="a3"/>
        <w:spacing w:before="3"/>
        <w:rPr>
          <w:rFonts w:ascii="Courier New"/>
          <w:sz w:val="16"/>
        </w:rPr>
      </w:pPr>
    </w:p>
    <w:p w:rsidR="00FF45C1" w:rsidRDefault="005205C5">
      <w:pPr>
        <w:pStyle w:val="11"/>
        <w:ind w:left="4207" w:firstLine="0"/>
      </w:pPr>
      <w:r>
        <w:t>СПРАВКА</w:t>
      </w:r>
    </w:p>
    <w:p w:rsidR="00FF45C1" w:rsidRDefault="00FF45C1">
      <w:pPr>
        <w:pStyle w:val="a3"/>
        <w:spacing w:before="6"/>
        <w:rPr>
          <w:b/>
          <w:sz w:val="27"/>
        </w:rPr>
      </w:pPr>
    </w:p>
    <w:p w:rsidR="00FF45C1" w:rsidRDefault="005205C5">
      <w:pPr>
        <w:pStyle w:val="a3"/>
        <w:tabs>
          <w:tab w:val="left" w:pos="558"/>
          <w:tab w:val="left" w:pos="2556"/>
          <w:tab w:val="left" w:pos="4000"/>
          <w:tab w:val="left" w:pos="5251"/>
          <w:tab w:val="left" w:pos="6110"/>
          <w:tab w:val="left" w:pos="7614"/>
        </w:tabs>
        <w:ind w:right="223"/>
        <w:jc w:val="right"/>
      </w:pPr>
      <w:r>
        <w:t>о</w:t>
      </w:r>
      <w:r>
        <w:tab/>
        <w:t>расхождении</w:t>
      </w:r>
      <w:r>
        <w:tab/>
        <w:t>учебных</w:t>
      </w:r>
      <w:r>
        <w:tab/>
        <w:t>планов</w:t>
      </w:r>
      <w:r>
        <w:tab/>
        <w:t>при</w:t>
      </w:r>
      <w:r>
        <w:tab/>
        <w:t>переводе</w:t>
      </w:r>
      <w:r>
        <w:tab/>
      </w:r>
      <w:r>
        <w:rPr>
          <w:spacing w:val="-1"/>
        </w:rPr>
        <w:t>обучающегося</w:t>
      </w:r>
    </w:p>
    <w:p w:rsidR="00FF45C1" w:rsidRDefault="005205C5">
      <w:pPr>
        <w:pStyle w:val="a3"/>
        <w:tabs>
          <w:tab w:val="left" w:pos="3285"/>
          <w:tab w:val="left" w:pos="9290"/>
        </w:tabs>
        <w:spacing w:before="2" w:line="322" w:lineRule="exact"/>
        <w:ind w:right="291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F45C1" w:rsidRDefault="005205C5">
      <w:pPr>
        <w:pStyle w:val="a3"/>
        <w:tabs>
          <w:tab w:val="left" w:pos="6408"/>
        </w:tabs>
        <w:spacing w:line="322" w:lineRule="exact"/>
        <w:ind w:right="282"/>
        <w:jc w:val="right"/>
      </w:pPr>
      <w:r>
        <w:t>(Ф.И.О.)</w:t>
      </w:r>
      <w:r>
        <w:tab/>
        <w:t>(полное</w:t>
      </w:r>
      <w:r>
        <w:rPr>
          <w:spacing w:val="-9"/>
        </w:rPr>
        <w:t xml:space="preserve"> </w:t>
      </w:r>
      <w:r>
        <w:t>наименование</w:t>
      </w:r>
    </w:p>
    <w:p w:rsidR="00FF45C1" w:rsidRDefault="005205C5">
      <w:pPr>
        <w:pStyle w:val="a3"/>
        <w:spacing w:line="322" w:lineRule="exact"/>
        <w:ind w:left="4178"/>
      </w:pPr>
      <w:r>
        <w:t>программы)</w:t>
      </w:r>
    </w:p>
    <w:p w:rsidR="00FF45C1" w:rsidRDefault="005205C5">
      <w:pPr>
        <w:pStyle w:val="a3"/>
        <w:tabs>
          <w:tab w:val="left" w:pos="5810"/>
          <w:tab w:val="left" w:pos="7646"/>
          <w:tab w:val="left" w:pos="9544"/>
        </w:tabs>
        <w:ind w:left="2056" w:right="260" w:hanging="1835"/>
      </w:pPr>
      <w:r>
        <w:t>на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класс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(полное наименование</w:t>
      </w:r>
      <w:r>
        <w:rPr>
          <w:spacing w:val="-4"/>
        </w:rPr>
        <w:t xml:space="preserve"> </w:t>
      </w:r>
      <w:r>
        <w:t>программы)</w:t>
      </w: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82"/>
        <w:gridCol w:w="1596"/>
        <w:gridCol w:w="1594"/>
        <w:gridCol w:w="1596"/>
        <w:gridCol w:w="1596"/>
      </w:tblGrid>
      <w:tr w:rsidR="00FF45C1">
        <w:trPr>
          <w:trHeight w:val="633"/>
        </w:trPr>
        <w:tc>
          <w:tcPr>
            <w:tcW w:w="708" w:type="dxa"/>
            <w:vMerge w:val="restart"/>
          </w:tcPr>
          <w:p w:rsidR="00FF45C1" w:rsidRDefault="005205C5">
            <w:pPr>
              <w:pStyle w:val="TableParagraph"/>
              <w:spacing w:before="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482" w:type="dxa"/>
            <w:vMerge w:val="restart"/>
          </w:tcPr>
          <w:p w:rsidR="00FF45C1" w:rsidRDefault="005205C5">
            <w:pPr>
              <w:pStyle w:val="TableParagraph"/>
              <w:spacing w:before="6"/>
              <w:ind w:left="400" w:right="371" w:firstLine="168"/>
              <w:rPr>
                <w:sz w:val="28"/>
              </w:rPr>
            </w:pPr>
            <w:r>
              <w:rPr>
                <w:sz w:val="28"/>
              </w:rPr>
              <w:t>Название дисциплины</w:t>
            </w:r>
          </w:p>
        </w:tc>
        <w:tc>
          <w:tcPr>
            <w:tcW w:w="3190" w:type="dxa"/>
            <w:gridSpan w:val="2"/>
          </w:tcPr>
          <w:p w:rsidR="00FF45C1" w:rsidRDefault="005205C5">
            <w:pPr>
              <w:pStyle w:val="TableParagraph"/>
              <w:spacing w:before="6" w:line="317" w:lineRule="exact"/>
              <w:ind w:left="565" w:right="55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45C1" w:rsidRDefault="005205C5">
            <w:pPr>
              <w:pStyle w:val="TableParagraph"/>
              <w:spacing w:line="290" w:lineRule="exact"/>
              <w:ind w:left="565" w:right="558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3192" w:type="dxa"/>
            <w:gridSpan w:val="2"/>
          </w:tcPr>
          <w:p w:rsidR="00FF45C1" w:rsidRDefault="005205C5">
            <w:pPr>
              <w:pStyle w:val="TableParagraph"/>
              <w:spacing w:before="6" w:line="317" w:lineRule="exact"/>
              <w:ind w:left="565" w:right="56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45C1" w:rsidRDefault="005205C5">
            <w:pPr>
              <w:pStyle w:val="TableParagraph"/>
              <w:spacing w:line="290" w:lineRule="exact"/>
              <w:ind w:left="565" w:right="559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</w:tr>
      <w:tr w:rsidR="00FF45C1">
        <w:trPr>
          <w:trHeight w:val="635"/>
        </w:trPr>
        <w:tc>
          <w:tcPr>
            <w:tcW w:w="708" w:type="dxa"/>
            <w:vMerge/>
            <w:tcBorders>
              <w:top w:val="nil"/>
            </w:tcBorders>
          </w:tcPr>
          <w:p w:rsidR="00FF45C1" w:rsidRDefault="00FF45C1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/>
            <w:tcBorders>
              <w:top w:val="nil"/>
            </w:tcBorders>
          </w:tcPr>
          <w:p w:rsidR="00FF45C1" w:rsidRDefault="00FF45C1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FF45C1" w:rsidRDefault="005205C5">
            <w:pPr>
              <w:pStyle w:val="TableParagraph"/>
              <w:spacing w:before="4" w:line="320" w:lineRule="atLeast"/>
              <w:ind w:left="124" w:right="97" w:firstLine="336"/>
              <w:rPr>
                <w:sz w:val="28"/>
              </w:rPr>
            </w:pPr>
            <w:r>
              <w:rPr>
                <w:sz w:val="28"/>
              </w:rPr>
              <w:t xml:space="preserve">Кол- </w:t>
            </w:r>
            <w:proofErr w:type="spellStart"/>
            <w:proofErr w:type="gramStart"/>
            <w:r>
              <w:rPr>
                <w:sz w:val="28"/>
              </w:rPr>
              <w:t>во.часов</w:t>
            </w:r>
            <w:proofErr w:type="spellEnd"/>
            <w:proofErr w:type="gramEnd"/>
          </w:p>
        </w:tc>
        <w:tc>
          <w:tcPr>
            <w:tcW w:w="1594" w:type="dxa"/>
          </w:tcPr>
          <w:p w:rsidR="00FF45C1" w:rsidRDefault="005205C5">
            <w:pPr>
              <w:pStyle w:val="TableParagraph"/>
              <w:spacing w:before="4" w:line="320" w:lineRule="atLeast"/>
              <w:ind w:left="125" w:right="94" w:firstLine="252"/>
              <w:rPr>
                <w:sz w:val="28"/>
              </w:rPr>
            </w:pPr>
            <w:r>
              <w:rPr>
                <w:sz w:val="28"/>
              </w:rPr>
              <w:t>Форма контроля</w:t>
            </w:r>
          </w:p>
        </w:tc>
        <w:tc>
          <w:tcPr>
            <w:tcW w:w="1596" w:type="dxa"/>
          </w:tcPr>
          <w:p w:rsidR="00FF45C1" w:rsidRDefault="005205C5">
            <w:pPr>
              <w:pStyle w:val="TableParagraph"/>
              <w:spacing w:before="4" w:line="320" w:lineRule="atLeast"/>
              <w:ind w:left="377" w:right="264" w:hanging="84"/>
              <w:rPr>
                <w:sz w:val="28"/>
              </w:rPr>
            </w:pPr>
            <w:r>
              <w:rPr>
                <w:sz w:val="28"/>
              </w:rPr>
              <w:t>Кол-во часов</w:t>
            </w:r>
          </w:p>
        </w:tc>
        <w:tc>
          <w:tcPr>
            <w:tcW w:w="1596" w:type="dxa"/>
          </w:tcPr>
          <w:p w:rsidR="00FF45C1" w:rsidRDefault="005205C5">
            <w:pPr>
              <w:pStyle w:val="TableParagraph"/>
              <w:spacing w:before="4" w:line="320" w:lineRule="atLeast"/>
              <w:ind w:left="125" w:right="96" w:firstLine="252"/>
              <w:rPr>
                <w:sz w:val="28"/>
              </w:rPr>
            </w:pPr>
            <w:r>
              <w:rPr>
                <w:sz w:val="28"/>
              </w:rPr>
              <w:t>Форма контроля</w:t>
            </w:r>
          </w:p>
        </w:tc>
      </w:tr>
      <w:tr w:rsidR="00FF45C1">
        <w:trPr>
          <w:trHeight w:val="308"/>
        </w:trPr>
        <w:tc>
          <w:tcPr>
            <w:tcW w:w="708" w:type="dxa"/>
          </w:tcPr>
          <w:p w:rsidR="00FF45C1" w:rsidRDefault="005205C5">
            <w:pPr>
              <w:pStyle w:val="TableParagraph"/>
              <w:spacing w:line="28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FF45C1" w:rsidRDefault="00FF45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</w:tcPr>
          <w:p w:rsidR="00FF45C1" w:rsidRDefault="00FF45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</w:rPr>
            </w:pPr>
          </w:p>
        </w:tc>
      </w:tr>
      <w:tr w:rsidR="00FF45C1">
        <w:trPr>
          <w:trHeight w:val="316"/>
        </w:trPr>
        <w:tc>
          <w:tcPr>
            <w:tcW w:w="708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82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4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F45C1">
        <w:trPr>
          <w:trHeight w:val="318"/>
        </w:trPr>
        <w:tc>
          <w:tcPr>
            <w:tcW w:w="708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82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4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6" w:type="dxa"/>
          </w:tcPr>
          <w:p w:rsidR="00FF45C1" w:rsidRDefault="00FF45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FF45C1">
      <w:pPr>
        <w:pStyle w:val="a3"/>
        <w:rPr>
          <w:sz w:val="20"/>
        </w:rPr>
      </w:pPr>
    </w:p>
    <w:p w:rsidR="00FF45C1" w:rsidRDefault="005205C5">
      <w:pPr>
        <w:pStyle w:val="a3"/>
        <w:tabs>
          <w:tab w:val="left" w:pos="6566"/>
          <w:tab w:val="left" w:pos="7892"/>
          <w:tab w:val="left" w:pos="8733"/>
          <w:tab w:val="left" w:pos="9641"/>
        </w:tabs>
        <w:spacing w:before="224" w:line="322" w:lineRule="exact"/>
        <w:ind w:left="222"/>
      </w:pPr>
      <w:r>
        <w:t>Зам. директора по учебно-воспитательной</w:t>
      </w:r>
      <w:r>
        <w:rPr>
          <w:spacing w:val="-15"/>
        </w:rPr>
        <w:t xml:space="preserve"> </w:t>
      </w:r>
      <w:r>
        <w:t>работе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F45C1" w:rsidRDefault="005205C5">
      <w:pPr>
        <w:pStyle w:val="a3"/>
        <w:ind w:left="6451"/>
      </w:pPr>
      <w:r>
        <w:t>(подпись)</w:t>
      </w:r>
    </w:p>
    <w:p w:rsidR="00FF45C1" w:rsidRDefault="005205C5">
      <w:pPr>
        <w:pStyle w:val="a3"/>
        <w:spacing w:line="321" w:lineRule="exact"/>
        <w:ind w:left="222"/>
      </w:pPr>
      <w:r>
        <w:t>(И.О.Ф.)</w:t>
      </w:r>
    </w:p>
    <w:sectPr w:rsidR="00FF45C1" w:rsidSect="00FF45C1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A6242"/>
    <w:multiLevelType w:val="hybridMultilevel"/>
    <w:tmpl w:val="730C1E00"/>
    <w:lvl w:ilvl="0" w:tplc="49104F68">
      <w:start w:val="1"/>
      <w:numFmt w:val="decimal"/>
      <w:lvlText w:val="%1"/>
      <w:lvlJc w:val="left"/>
      <w:pPr>
        <w:ind w:left="222" w:hanging="424"/>
        <w:jc w:val="left"/>
      </w:pPr>
      <w:rPr>
        <w:rFonts w:hint="default"/>
        <w:lang w:val="ru-RU" w:eastAsia="ru-RU" w:bidi="ru-RU"/>
      </w:rPr>
    </w:lvl>
    <w:lvl w:ilvl="1" w:tplc="D26AB5E4">
      <w:numFmt w:val="none"/>
      <w:lvlText w:val=""/>
      <w:lvlJc w:val="left"/>
      <w:pPr>
        <w:tabs>
          <w:tab w:val="num" w:pos="360"/>
        </w:tabs>
      </w:pPr>
    </w:lvl>
    <w:lvl w:ilvl="2" w:tplc="5D3063EA">
      <w:numFmt w:val="bullet"/>
      <w:lvlText w:val="•"/>
      <w:lvlJc w:val="left"/>
      <w:pPr>
        <w:ind w:left="961" w:hanging="30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3" w:tplc="83BC51BA">
      <w:numFmt w:val="bullet"/>
      <w:lvlText w:val="•"/>
      <w:lvlJc w:val="left"/>
      <w:pPr>
        <w:ind w:left="2925" w:hanging="300"/>
      </w:pPr>
      <w:rPr>
        <w:rFonts w:hint="default"/>
        <w:lang w:val="ru-RU" w:eastAsia="ru-RU" w:bidi="ru-RU"/>
      </w:rPr>
    </w:lvl>
    <w:lvl w:ilvl="4" w:tplc="A3B4A14E">
      <w:numFmt w:val="bullet"/>
      <w:lvlText w:val="•"/>
      <w:lvlJc w:val="left"/>
      <w:pPr>
        <w:ind w:left="3908" w:hanging="300"/>
      </w:pPr>
      <w:rPr>
        <w:rFonts w:hint="default"/>
        <w:lang w:val="ru-RU" w:eastAsia="ru-RU" w:bidi="ru-RU"/>
      </w:rPr>
    </w:lvl>
    <w:lvl w:ilvl="5" w:tplc="CF56CA5E">
      <w:numFmt w:val="bullet"/>
      <w:lvlText w:val="•"/>
      <w:lvlJc w:val="left"/>
      <w:pPr>
        <w:ind w:left="4891" w:hanging="300"/>
      </w:pPr>
      <w:rPr>
        <w:rFonts w:hint="default"/>
        <w:lang w:val="ru-RU" w:eastAsia="ru-RU" w:bidi="ru-RU"/>
      </w:rPr>
    </w:lvl>
    <w:lvl w:ilvl="6" w:tplc="1C124396">
      <w:numFmt w:val="bullet"/>
      <w:lvlText w:val="•"/>
      <w:lvlJc w:val="left"/>
      <w:pPr>
        <w:ind w:left="5874" w:hanging="300"/>
      </w:pPr>
      <w:rPr>
        <w:rFonts w:hint="default"/>
        <w:lang w:val="ru-RU" w:eastAsia="ru-RU" w:bidi="ru-RU"/>
      </w:rPr>
    </w:lvl>
    <w:lvl w:ilvl="7" w:tplc="23A4B860">
      <w:numFmt w:val="bullet"/>
      <w:lvlText w:val="•"/>
      <w:lvlJc w:val="left"/>
      <w:pPr>
        <w:ind w:left="6857" w:hanging="300"/>
      </w:pPr>
      <w:rPr>
        <w:rFonts w:hint="default"/>
        <w:lang w:val="ru-RU" w:eastAsia="ru-RU" w:bidi="ru-RU"/>
      </w:rPr>
    </w:lvl>
    <w:lvl w:ilvl="8" w:tplc="B6EAD1F4">
      <w:numFmt w:val="bullet"/>
      <w:lvlText w:val="•"/>
      <w:lvlJc w:val="left"/>
      <w:pPr>
        <w:ind w:left="7840" w:hanging="300"/>
      </w:pPr>
      <w:rPr>
        <w:rFonts w:hint="default"/>
        <w:lang w:val="ru-RU" w:eastAsia="ru-RU" w:bidi="ru-RU"/>
      </w:rPr>
    </w:lvl>
  </w:abstractNum>
  <w:abstractNum w:abstractNumId="1" w15:restartNumberingAfterBreak="0">
    <w:nsid w:val="3CD62EDB"/>
    <w:multiLevelType w:val="hybridMultilevel"/>
    <w:tmpl w:val="AD74BD68"/>
    <w:lvl w:ilvl="0" w:tplc="B1DE024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81423CE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0E36A342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C9263AEA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95661878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2EC6D9B2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0ED8D3DC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5A8AF422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5B3697AC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43C17951"/>
    <w:multiLevelType w:val="hybridMultilevel"/>
    <w:tmpl w:val="3490F350"/>
    <w:lvl w:ilvl="0" w:tplc="ED52E346">
      <w:start w:val="2"/>
      <w:numFmt w:val="decimal"/>
      <w:lvlText w:val="%1"/>
      <w:lvlJc w:val="left"/>
      <w:pPr>
        <w:ind w:left="363" w:hanging="424"/>
        <w:jc w:val="left"/>
      </w:pPr>
      <w:rPr>
        <w:rFonts w:hint="default"/>
        <w:lang w:val="ru-RU" w:eastAsia="ru-RU" w:bidi="ru-RU"/>
      </w:rPr>
    </w:lvl>
    <w:lvl w:ilvl="1" w:tplc="6F20975C">
      <w:numFmt w:val="none"/>
      <w:lvlText w:val=""/>
      <w:lvlJc w:val="left"/>
      <w:pPr>
        <w:tabs>
          <w:tab w:val="num" w:pos="360"/>
        </w:tabs>
      </w:pPr>
    </w:lvl>
    <w:lvl w:ilvl="2" w:tplc="44062E4C">
      <w:numFmt w:val="bullet"/>
      <w:lvlText w:val=""/>
      <w:lvlJc w:val="left"/>
      <w:pPr>
        <w:ind w:left="108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655AC390">
      <w:numFmt w:val="bullet"/>
      <w:lvlText w:val="•"/>
      <w:lvlJc w:val="left"/>
      <w:pPr>
        <w:ind w:left="3019" w:hanging="360"/>
      </w:pPr>
      <w:rPr>
        <w:rFonts w:hint="default"/>
        <w:lang w:val="ru-RU" w:eastAsia="ru-RU" w:bidi="ru-RU"/>
      </w:rPr>
    </w:lvl>
    <w:lvl w:ilvl="4" w:tplc="E0D02FD4">
      <w:numFmt w:val="bullet"/>
      <w:lvlText w:val="•"/>
      <w:lvlJc w:val="left"/>
      <w:pPr>
        <w:ind w:left="3988" w:hanging="360"/>
      </w:pPr>
      <w:rPr>
        <w:rFonts w:hint="default"/>
        <w:lang w:val="ru-RU" w:eastAsia="ru-RU" w:bidi="ru-RU"/>
      </w:rPr>
    </w:lvl>
    <w:lvl w:ilvl="5" w:tplc="4C12E16C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 w:tplc="793C7E40">
      <w:numFmt w:val="bullet"/>
      <w:lvlText w:val="•"/>
      <w:lvlJc w:val="left"/>
      <w:pPr>
        <w:ind w:left="5928" w:hanging="360"/>
      </w:pPr>
      <w:rPr>
        <w:rFonts w:hint="default"/>
        <w:lang w:val="ru-RU" w:eastAsia="ru-RU" w:bidi="ru-RU"/>
      </w:rPr>
    </w:lvl>
    <w:lvl w:ilvl="7" w:tplc="DC02E054">
      <w:numFmt w:val="bullet"/>
      <w:lvlText w:val="•"/>
      <w:lvlJc w:val="left"/>
      <w:pPr>
        <w:ind w:left="6897" w:hanging="360"/>
      </w:pPr>
      <w:rPr>
        <w:rFonts w:hint="default"/>
        <w:lang w:val="ru-RU" w:eastAsia="ru-RU" w:bidi="ru-RU"/>
      </w:rPr>
    </w:lvl>
    <w:lvl w:ilvl="8" w:tplc="73D29BDA">
      <w:numFmt w:val="bullet"/>
      <w:lvlText w:val="•"/>
      <w:lvlJc w:val="left"/>
      <w:pPr>
        <w:ind w:left="7867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74007FBA"/>
    <w:multiLevelType w:val="hybridMultilevel"/>
    <w:tmpl w:val="923A4466"/>
    <w:lvl w:ilvl="0" w:tplc="6DCA4F3A">
      <w:start w:val="3"/>
      <w:numFmt w:val="decimal"/>
      <w:lvlText w:val="%1"/>
      <w:lvlJc w:val="left"/>
      <w:pPr>
        <w:ind w:left="942" w:hanging="543"/>
        <w:jc w:val="left"/>
      </w:pPr>
      <w:rPr>
        <w:rFonts w:hint="default"/>
        <w:lang w:val="ru-RU" w:eastAsia="ru-RU" w:bidi="ru-RU"/>
      </w:rPr>
    </w:lvl>
    <w:lvl w:ilvl="1" w:tplc="D930BDE8">
      <w:numFmt w:val="none"/>
      <w:lvlText w:val=""/>
      <w:lvlJc w:val="left"/>
      <w:pPr>
        <w:tabs>
          <w:tab w:val="num" w:pos="360"/>
        </w:tabs>
      </w:pPr>
    </w:lvl>
    <w:lvl w:ilvl="2" w:tplc="25C0B3BC">
      <w:numFmt w:val="bullet"/>
      <w:lvlText w:val="•"/>
      <w:lvlJc w:val="left"/>
      <w:pPr>
        <w:ind w:left="2713" w:hanging="543"/>
      </w:pPr>
      <w:rPr>
        <w:rFonts w:hint="default"/>
        <w:lang w:val="ru-RU" w:eastAsia="ru-RU" w:bidi="ru-RU"/>
      </w:rPr>
    </w:lvl>
    <w:lvl w:ilvl="3" w:tplc="A96897DC">
      <w:numFmt w:val="bullet"/>
      <w:lvlText w:val="•"/>
      <w:lvlJc w:val="left"/>
      <w:pPr>
        <w:ind w:left="3599" w:hanging="543"/>
      </w:pPr>
      <w:rPr>
        <w:rFonts w:hint="default"/>
        <w:lang w:val="ru-RU" w:eastAsia="ru-RU" w:bidi="ru-RU"/>
      </w:rPr>
    </w:lvl>
    <w:lvl w:ilvl="4" w:tplc="798A0838">
      <w:numFmt w:val="bullet"/>
      <w:lvlText w:val="•"/>
      <w:lvlJc w:val="left"/>
      <w:pPr>
        <w:ind w:left="4486" w:hanging="543"/>
      </w:pPr>
      <w:rPr>
        <w:rFonts w:hint="default"/>
        <w:lang w:val="ru-RU" w:eastAsia="ru-RU" w:bidi="ru-RU"/>
      </w:rPr>
    </w:lvl>
    <w:lvl w:ilvl="5" w:tplc="BD9EC7A2">
      <w:numFmt w:val="bullet"/>
      <w:lvlText w:val="•"/>
      <w:lvlJc w:val="left"/>
      <w:pPr>
        <w:ind w:left="5373" w:hanging="543"/>
      </w:pPr>
      <w:rPr>
        <w:rFonts w:hint="default"/>
        <w:lang w:val="ru-RU" w:eastAsia="ru-RU" w:bidi="ru-RU"/>
      </w:rPr>
    </w:lvl>
    <w:lvl w:ilvl="6" w:tplc="2F10DDB0">
      <w:numFmt w:val="bullet"/>
      <w:lvlText w:val="•"/>
      <w:lvlJc w:val="left"/>
      <w:pPr>
        <w:ind w:left="6259" w:hanging="543"/>
      </w:pPr>
      <w:rPr>
        <w:rFonts w:hint="default"/>
        <w:lang w:val="ru-RU" w:eastAsia="ru-RU" w:bidi="ru-RU"/>
      </w:rPr>
    </w:lvl>
    <w:lvl w:ilvl="7" w:tplc="487AE63E">
      <w:numFmt w:val="bullet"/>
      <w:lvlText w:val="•"/>
      <w:lvlJc w:val="left"/>
      <w:pPr>
        <w:ind w:left="7146" w:hanging="543"/>
      </w:pPr>
      <w:rPr>
        <w:rFonts w:hint="default"/>
        <w:lang w:val="ru-RU" w:eastAsia="ru-RU" w:bidi="ru-RU"/>
      </w:rPr>
    </w:lvl>
    <w:lvl w:ilvl="8" w:tplc="799CEF88">
      <w:numFmt w:val="bullet"/>
      <w:lvlText w:val="•"/>
      <w:lvlJc w:val="left"/>
      <w:pPr>
        <w:ind w:left="8033" w:hanging="543"/>
      </w:pPr>
      <w:rPr>
        <w:rFonts w:hint="default"/>
        <w:lang w:val="ru-RU" w:eastAsia="ru-RU" w:bidi="ru-RU"/>
      </w:rPr>
    </w:lvl>
  </w:abstractNum>
  <w:abstractNum w:abstractNumId="4" w15:restartNumberingAfterBreak="0">
    <w:nsid w:val="7E590003"/>
    <w:multiLevelType w:val="hybridMultilevel"/>
    <w:tmpl w:val="29948C9C"/>
    <w:lvl w:ilvl="0" w:tplc="BB425A14">
      <w:start w:val="1"/>
      <w:numFmt w:val="decimal"/>
      <w:lvlText w:val="%1."/>
      <w:lvlJc w:val="left"/>
      <w:pPr>
        <w:ind w:left="399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C92637A">
      <w:numFmt w:val="bullet"/>
      <w:lvlText w:val="•"/>
      <w:lvlJc w:val="left"/>
      <w:pPr>
        <w:ind w:left="4580" w:hanging="360"/>
      </w:pPr>
      <w:rPr>
        <w:rFonts w:hint="default"/>
        <w:lang w:val="ru-RU" w:eastAsia="ru-RU" w:bidi="ru-RU"/>
      </w:rPr>
    </w:lvl>
    <w:lvl w:ilvl="2" w:tplc="CA5CE296">
      <w:numFmt w:val="bullet"/>
      <w:lvlText w:val="•"/>
      <w:lvlJc w:val="left"/>
      <w:pPr>
        <w:ind w:left="5161" w:hanging="360"/>
      </w:pPr>
      <w:rPr>
        <w:rFonts w:hint="default"/>
        <w:lang w:val="ru-RU" w:eastAsia="ru-RU" w:bidi="ru-RU"/>
      </w:rPr>
    </w:lvl>
    <w:lvl w:ilvl="3" w:tplc="4C1E949E">
      <w:numFmt w:val="bullet"/>
      <w:lvlText w:val="•"/>
      <w:lvlJc w:val="left"/>
      <w:pPr>
        <w:ind w:left="5741" w:hanging="360"/>
      </w:pPr>
      <w:rPr>
        <w:rFonts w:hint="default"/>
        <w:lang w:val="ru-RU" w:eastAsia="ru-RU" w:bidi="ru-RU"/>
      </w:rPr>
    </w:lvl>
    <w:lvl w:ilvl="4" w:tplc="1F9C0D48">
      <w:numFmt w:val="bullet"/>
      <w:lvlText w:val="•"/>
      <w:lvlJc w:val="left"/>
      <w:pPr>
        <w:ind w:left="6322" w:hanging="360"/>
      </w:pPr>
      <w:rPr>
        <w:rFonts w:hint="default"/>
        <w:lang w:val="ru-RU" w:eastAsia="ru-RU" w:bidi="ru-RU"/>
      </w:rPr>
    </w:lvl>
    <w:lvl w:ilvl="5" w:tplc="FC8AEBE8">
      <w:numFmt w:val="bullet"/>
      <w:lvlText w:val="•"/>
      <w:lvlJc w:val="left"/>
      <w:pPr>
        <w:ind w:left="6903" w:hanging="360"/>
      </w:pPr>
      <w:rPr>
        <w:rFonts w:hint="default"/>
        <w:lang w:val="ru-RU" w:eastAsia="ru-RU" w:bidi="ru-RU"/>
      </w:rPr>
    </w:lvl>
    <w:lvl w:ilvl="6" w:tplc="B4383CE2">
      <w:numFmt w:val="bullet"/>
      <w:lvlText w:val="•"/>
      <w:lvlJc w:val="left"/>
      <w:pPr>
        <w:ind w:left="7483" w:hanging="360"/>
      </w:pPr>
      <w:rPr>
        <w:rFonts w:hint="default"/>
        <w:lang w:val="ru-RU" w:eastAsia="ru-RU" w:bidi="ru-RU"/>
      </w:rPr>
    </w:lvl>
    <w:lvl w:ilvl="7" w:tplc="F80EE76C">
      <w:numFmt w:val="bullet"/>
      <w:lvlText w:val="•"/>
      <w:lvlJc w:val="left"/>
      <w:pPr>
        <w:ind w:left="8064" w:hanging="360"/>
      </w:pPr>
      <w:rPr>
        <w:rFonts w:hint="default"/>
        <w:lang w:val="ru-RU" w:eastAsia="ru-RU" w:bidi="ru-RU"/>
      </w:rPr>
    </w:lvl>
    <w:lvl w:ilvl="8" w:tplc="CE182EAC">
      <w:numFmt w:val="bullet"/>
      <w:lvlText w:val="•"/>
      <w:lvlJc w:val="left"/>
      <w:pPr>
        <w:ind w:left="8645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5C1"/>
    <w:rsid w:val="00390660"/>
    <w:rsid w:val="003D54EC"/>
    <w:rsid w:val="005205C5"/>
    <w:rsid w:val="00D16655"/>
    <w:rsid w:val="00D71D8B"/>
    <w:rsid w:val="00FF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CB288"/>
  <w15:docId w15:val="{D2BEDC1B-46BF-7E4B-ACE4-A6CFA155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F45C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45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45C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F45C1"/>
    <w:pPr>
      <w:spacing w:before="89"/>
      <w:ind w:left="531" w:hanging="36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F45C1"/>
    <w:pPr>
      <w:spacing w:line="312" w:lineRule="exact"/>
      <w:ind w:left="108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F45C1"/>
    <w:rPr>
      <w:rFonts w:ascii="Courier New" w:eastAsia="Courier New" w:hAnsi="Courier New" w:cs="Courier New"/>
    </w:rPr>
  </w:style>
  <w:style w:type="paragraph" w:styleId="a5">
    <w:name w:val="Balloon Text"/>
    <w:basedOn w:val="a"/>
    <w:link w:val="a6"/>
    <w:uiPriority w:val="99"/>
    <w:semiHidden/>
    <w:unhideWhenUsed/>
    <w:rsid w:val="003906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660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827</Words>
  <Characters>4715</Characters>
  <Application>Microsoft Office Word</Application>
  <DocSecurity>0</DocSecurity>
  <Lines>39</Lines>
  <Paragraphs>11</Paragraphs>
  <ScaleCrop>false</ScaleCrop>
  <Company>Microsoft</Company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Смурыгина</dc:creator>
  <cp:lastModifiedBy>Microsoft Office User</cp:lastModifiedBy>
  <cp:revision>2</cp:revision>
  <cp:lastPrinted>2019-02-26T07:23:00Z</cp:lastPrinted>
  <dcterms:created xsi:type="dcterms:W3CDTF">2020-10-08T11:26:00Z</dcterms:created>
  <dcterms:modified xsi:type="dcterms:W3CDTF">2020-10-08T11:26:00Z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2019-02-26T00:00:00Z</vt:filetime>
  </property>
</Properties>
</file>